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49" w:rsidRDefault="00971649" w:rsidP="009716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971649">
        <w:rPr>
          <w:rFonts w:ascii="Times New Roman" w:hAnsi="Times New Roman" w:cs="Times New Roman"/>
          <w:b/>
          <w:spacing w:val="-1"/>
          <w:sz w:val="32"/>
          <w:szCs w:val="32"/>
        </w:rPr>
        <w:t>Организация мероприятий по борьбе с коррупцией</w:t>
      </w:r>
      <w:r w:rsidRPr="00971649">
        <w:rPr>
          <w:rFonts w:ascii="Times New Roman" w:hAnsi="Times New Roman" w:cs="Times New Roman"/>
          <w:b/>
          <w:spacing w:val="-1"/>
          <w:sz w:val="32"/>
          <w:szCs w:val="32"/>
        </w:rPr>
        <w:t xml:space="preserve"> в Управлении </w:t>
      </w:r>
      <w:proofErr w:type="spellStart"/>
      <w:r w:rsidRPr="00971649">
        <w:rPr>
          <w:rFonts w:ascii="Times New Roman" w:hAnsi="Times New Roman" w:cs="Times New Roman"/>
          <w:b/>
          <w:spacing w:val="-1"/>
          <w:sz w:val="32"/>
          <w:szCs w:val="32"/>
        </w:rPr>
        <w:t>Роско</w:t>
      </w:r>
      <w:bookmarkStart w:id="0" w:name="_GoBack"/>
      <w:bookmarkEnd w:id="0"/>
      <w:r w:rsidRPr="00971649">
        <w:rPr>
          <w:rFonts w:ascii="Times New Roman" w:hAnsi="Times New Roman" w:cs="Times New Roman"/>
          <w:b/>
          <w:spacing w:val="-1"/>
          <w:sz w:val="32"/>
          <w:szCs w:val="32"/>
        </w:rPr>
        <w:t>мнадзора</w:t>
      </w:r>
      <w:proofErr w:type="spellEnd"/>
      <w:r w:rsidRPr="00971649">
        <w:rPr>
          <w:rFonts w:ascii="Times New Roman" w:hAnsi="Times New Roman" w:cs="Times New Roman"/>
          <w:b/>
          <w:spacing w:val="-1"/>
          <w:sz w:val="32"/>
          <w:szCs w:val="32"/>
        </w:rPr>
        <w:t xml:space="preserve"> по Самарской области </w:t>
      </w:r>
    </w:p>
    <w:p w:rsidR="00971649" w:rsidRPr="00971649" w:rsidRDefault="00971649" w:rsidP="00971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49">
        <w:rPr>
          <w:rFonts w:ascii="Times New Roman" w:hAnsi="Times New Roman" w:cs="Times New Roman"/>
          <w:b/>
          <w:spacing w:val="-1"/>
          <w:sz w:val="32"/>
          <w:szCs w:val="32"/>
        </w:rPr>
        <w:t>за 9 месяцев 2021 года</w:t>
      </w:r>
    </w:p>
    <w:p w:rsidR="00971649" w:rsidRDefault="00971649" w:rsidP="00877B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8F" w:rsidRPr="00877B8F" w:rsidRDefault="00877B8F" w:rsidP="00971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по противодействию коррупции в Управлении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области    была     организована     в     соответствии   с  действующими законодательными и нормативными правовыми актами в сфере противодействия коррупции</w:t>
      </w:r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7B8F" w:rsidRPr="00877B8F" w:rsidRDefault="00877B8F" w:rsidP="00877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действующего законодательства за 9 месяцев 2021 года в Управлении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проводились следующие мероприятия:</w:t>
      </w:r>
    </w:p>
    <w:p w:rsidR="00877B8F" w:rsidRPr="00877B8F" w:rsidRDefault="00877B8F" w:rsidP="0097164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77B8F" w:rsidRPr="00877B8F" w:rsidRDefault="00877B8F" w:rsidP="00877B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 Управления  в разделе </w:t>
      </w: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«Противодействие коррупции»</w:t>
      </w:r>
      <w:r w:rsidRPr="00877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размещается информация  об антикоррупционной деятельности Управления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7B8F" w:rsidRPr="00877B8F" w:rsidRDefault="00877B8F" w:rsidP="00877B8F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План противодействия коррупции Управления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2018-202</w:t>
      </w:r>
      <w:r w:rsidR="00604D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годы; </w:t>
      </w:r>
    </w:p>
    <w:p w:rsidR="00877B8F" w:rsidRPr="00877B8F" w:rsidRDefault="00877B8F" w:rsidP="00877B8F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Перечень функций Управления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области,  при реализации  которых  наиболее  вероятно  возникновение  коррупции;</w:t>
      </w:r>
    </w:p>
    <w:p w:rsidR="00877B8F" w:rsidRPr="00877B8F" w:rsidRDefault="00877B8F" w:rsidP="00877B8F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 которых федеральные  государственные  гражданские  служащие обязаны  представлять  сведения о своих доходах, расходах, об имуществе и обязательствах  имущественного характера, а так же 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несовершеннолетних детей; </w:t>
      </w:r>
    </w:p>
    <w:p w:rsidR="00877B8F" w:rsidRPr="00877B8F" w:rsidRDefault="00877B8F" w:rsidP="00877B8F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877B8F" w:rsidRPr="00877B8F" w:rsidRDefault="00877B8F" w:rsidP="00877B8F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сведения о доходах, расходах, об имуществе и обязательствах имущественного характера  руководителя Управления и заместителя руководителя управления – начальника отдела  Управления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области;  </w:t>
      </w:r>
    </w:p>
    <w:p w:rsidR="00877B8F" w:rsidRPr="00877B8F" w:rsidRDefault="00877B8F" w:rsidP="00877B8F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6) телефон  доверия,  по которому   рекомендуется  обращаться  по вопросам противодействия коррупции;</w:t>
      </w:r>
    </w:p>
    <w:p w:rsidR="00877B8F" w:rsidRPr="00877B8F" w:rsidRDefault="00877B8F" w:rsidP="00877B8F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Информация по телефону доверия о фактах коррупционного поведения государственных гражданских служащих Управления за 9 месяцев 2021 года  не поступала.</w:t>
      </w:r>
    </w:p>
    <w:p w:rsidR="00877B8F" w:rsidRPr="00877B8F" w:rsidRDefault="00877B8F" w:rsidP="00877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2.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 1 квартале 202</w:t>
      </w:r>
      <w:r w:rsidR="00560F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проводилась   большая  работа  по приему   справок о доходах, расходах, об имуществе и обязательствах имущественного характера (далее – справки), представленных 44 государственными гражданскими служащими, замещающими должности государственной гражданской службы, входящими в соответствующий Перечень должностей,  на себя, супруг (супругов)  и несовершеннолетних детей.</w:t>
      </w:r>
    </w:p>
    <w:p w:rsidR="00877B8F" w:rsidRPr="00877B8F" w:rsidRDefault="00877B8F" w:rsidP="00877B8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В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государственные гражданские служащие были ознакомлены под роспись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2021 году за  отчетный  2020 год. </w:t>
      </w:r>
    </w:p>
    <w:p w:rsidR="00877B8F" w:rsidRPr="00877B8F" w:rsidRDefault="00877B8F" w:rsidP="00877B8F">
      <w:pPr>
        <w:shd w:val="clear" w:color="auto" w:fill="FFFFFF"/>
        <w:spacing w:after="0" w:line="240" w:lineRule="auto"/>
        <w:ind w:firstLine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феврале </w:t>
      </w:r>
      <w:r w:rsidR="00604D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текущего года было проведено</w:t>
      </w:r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два занятия с государственными гражданскими служащими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данной  теме.</w:t>
      </w:r>
    </w:p>
    <w:p w:rsidR="00877B8F" w:rsidRPr="00877B8F" w:rsidRDefault="00877B8F" w:rsidP="00877B8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законодательством срок  все </w:t>
      </w: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44 г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гражданских служащих, замещающих должности, </w:t>
      </w:r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включенные в перечень должностей федеральной государственной гражданской службы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</w:t>
      </w:r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на которые граждане и при замещении которых федеральные </w:t>
      </w:r>
      <w:r w:rsidRPr="00877B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государственные служащие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</w:t>
      </w:r>
      <w:r w:rsidRPr="00877B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обязаны представлять сведения о своих доходах, об имуществе и обязательствах </w:t>
      </w:r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имуществе и обязательствах имущественного характера</w:t>
      </w:r>
      <w:proofErr w:type="gramEnd"/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супруги (супруга) и </w:t>
      </w:r>
      <w:r w:rsidRPr="00877B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877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детей, предоставили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организационной работы, государственной службы и кадров  </w:t>
      </w:r>
      <w:r w:rsidRPr="00877B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сведения о своих доходах, об имуществе и обязательствах </w:t>
      </w:r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87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</w:t>
      </w:r>
      <w:r w:rsidRPr="00877B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877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детей.</w:t>
      </w:r>
    </w:p>
    <w:p w:rsidR="00877B8F" w:rsidRPr="00877B8F" w:rsidRDefault="00877B8F" w:rsidP="00877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Справки о доходах, расходах, об имуществе и обязательствах имущественного характера  руководителя Управления  и  заместителя руководителя – начальника отдела контроля и надзора в сфере электросвязи, в том числе в электронном виде, а также сведения об адресах сайтов  направлены в марте </w:t>
      </w:r>
      <w:r w:rsidR="00D652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и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установленные   сроки.</w:t>
      </w:r>
    </w:p>
    <w:p w:rsidR="00877B8F" w:rsidRPr="00877B8F" w:rsidRDefault="00877B8F" w:rsidP="00877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Во 2 и 3 кварталах </w:t>
      </w:r>
      <w:r w:rsidR="00D6524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2021 года</w:t>
      </w: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проводилась работа по проверке  и анализу представленных   сведений о доходах, расходах, об имуществе и обязательствах  имущественного характера.</w:t>
      </w:r>
    </w:p>
    <w:p w:rsidR="00877B8F" w:rsidRPr="00877B8F" w:rsidRDefault="00877B8F" w:rsidP="00877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По результатам проверки и анализа соответствующих справок за отчетный период были выявлены факты нарушения государственными гражданскими служащими  антикоррупционного  законодательства. В отношении четырех государственных гражданских служащих были проверки достоверности и полноты сведений о доходах, расходах, об имуществе и </w:t>
      </w: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обязательствах имущественного характера за отчетный период и два года, предшествующих отчетному периоду.</w:t>
      </w:r>
    </w:p>
    <w:p w:rsidR="00877B8F" w:rsidRPr="00877B8F" w:rsidRDefault="00877B8F" w:rsidP="00877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По результатам проведенных проверок в отношении четырех гражданских служащих   были установлены следующие нарушения в справках о доходах, расходах, об имуществе и обязательствах имущественного характера:</w:t>
      </w:r>
    </w:p>
    <w:p w:rsidR="00877B8F" w:rsidRPr="00877B8F" w:rsidRDefault="00877B8F" w:rsidP="00877B8F">
      <w:pPr>
        <w:shd w:val="clear" w:color="auto" w:fill="FFFFFF"/>
        <w:spacing w:after="0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1) не отражены  в своей справке и своего супруга  сведения о ранее ими открытых  счетах в банках (денежные средства на счетах отсутствовали, движения денежных средств на счетах не осуществлялось);</w:t>
      </w:r>
    </w:p>
    <w:p w:rsidR="00877B8F" w:rsidRPr="00877B8F" w:rsidRDefault="00877B8F" w:rsidP="00877B8F">
      <w:pPr>
        <w:shd w:val="clear" w:color="auto" w:fill="FFFFFF"/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2)  указаны   недостоверные  сведения   о  доходе   по   основному  месту работы </w:t>
      </w:r>
    </w:p>
    <w:p w:rsidR="00877B8F" w:rsidRPr="00877B8F" w:rsidRDefault="00877B8F" w:rsidP="00877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(техническая ошибка, указан доход за 2019 год, разница сумм менее 10 000 руб.);</w:t>
      </w:r>
    </w:p>
    <w:p w:rsidR="00877B8F" w:rsidRPr="00877B8F" w:rsidRDefault="00877B8F" w:rsidP="00077BD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указаны недостоверные сведения о доходе (размер пенсии), об остатке на счете в банке;</w:t>
      </w:r>
    </w:p>
    <w:p w:rsidR="00877B8F" w:rsidRDefault="00877B8F" w:rsidP="00077BD0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указаны недостоверные сведения о доходе (доход по основному месту работы,  размер пенсии), остатки на счетах в банках.</w:t>
      </w:r>
    </w:p>
    <w:p w:rsidR="00077BD0" w:rsidRPr="00877B8F" w:rsidRDefault="00077BD0" w:rsidP="00077BD0">
      <w:p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77B8F" w:rsidRPr="00877B8F" w:rsidRDefault="00877B8F" w:rsidP="00877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проведенных проверок приняты следующие  решения:</w:t>
      </w:r>
    </w:p>
    <w:p w:rsidR="00877B8F" w:rsidRPr="00877B8F" w:rsidRDefault="00877B8F" w:rsidP="00877B8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применять к ведущему специалисту-эксперту отдела контроля и надзора в сфере предоставления услуг по передаче данных взыскания за коррупционные правонарушения, предусмотренные  ст. 59.1 Федерального закона от 17.07.2004             № 79-ФЗ «О государственной гражданской службе», в связи  с несущественностью проступка в соответствии с рекомендациями Министерства труда и социальной защиты;    </w:t>
      </w:r>
    </w:p>
    <w:p w:rsidR="00877B8F" w:rsidRPr="00877B8F" w:rsidRDefault="00877B8F" w:rsidP="00077BD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применять к ведущему специалисту-эксперту отдела организационной работы, государственной службы и кадров взыскания за коррупционные правонарушения, предусмотренные  ст. 59.1 Федерального закона от 17.07.2004             № 79-ФЗ «О государственной гражданской службе», в связи  с несущественностью проступка в соответствии с рекомендациями Министерства труда и социальной защиты;   </w:t>
      </w:r>
    </w:p>
    <w:p w:rsidR="00877B8F" w:rsidRPr="00877B8F" w:rsidRDefault="00877B8F" w:rsidP="00877B8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ведущему специалисту-эксперту отдела контроля и надзора в сфере использования РЭС и ВЧУ взыскание в виде замечания;  </w:t>
      </w:r>
    </w:p>
    <w:p w:rsidR="00877B8F" w:rsidRPr="00877B8F" w:rsidRDefault="00877B8F" w:rsidP="00877B8F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главному специалисту-эксперту отдела организационной работы, государственной службы и кадров  взыскание в виде замечания.</w:t>
      </w:r>
    </w:p>
    <w:p w:rsidR="00877B8F" w:rsidRPr="00877B8F" w:rsidRDefault="00877B8F" w:rsidP="00877B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руководителя Управления  рекомендуемые  взыскания  были применены к двум  государственных  гражданских служащих.</w:t>
      </w:r>
    </w:p>
    <w:p w:rsidR="00877B8F" w:rsidRPr="00877B8F" w:rsidRDefault="00877B8F" w:rsidP="00877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 состоянию на 31.03.2021 все  47 государственных гражданских служащих представили сведения об адресах сайтов и (или) страниц сайтов в информационно-телекоммуникационной  сети «Интернет», на которых 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гражданские служащие  размещали  в  2020 году  общедоступную  информацию (далее – сведения об адресах сайтов).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В Управлении 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В 1 и 2 кварталах 2021 г. заседаний соответствующей Комиссии не проводилось. В 3 квартале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было проведено одно заседание Комиссии, на котором были рассмотрены следующие вопросы:</w:t>
      </w:r>
    </w:p>
    <w:p w:rsidR="00877B8F" w:rsidRPr="00877B8F" w:rsidRDefault="00877B8F" w:rsidP="008668CE">
      <w:pPr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уведомлений коммерческих и некоммерческих организаций  о заключении с гражданином, ранее замещавшим в Управлении  должность государственной гражданской службы, трудового договора (4 уведомления);</w:t>
      </w:r>
      <w:r w:rsidR="008668CE" w:rsidRPr="0086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мотивированных заключений о соблюдении гражданами, замещавшими должности государственной гражданской службы в Управлении, требований ст. 12 Федерального закона от 25.12.2008 № 273-ФЗ «О противодействии коррупции» (в отношении четырех бывших государственных гражданских служащих)</w:t>
      </w:r>
      <w:proofErr w:type="gramEnd"/>
    </w:p>
    <w:p w:rsidR="00877B8F" w:rsidRPr="00877B8F" w:rsidRDefault="00877B8F" w:rsidP="00877B8F">
      <w:pPr>
        <w:numPr>
          <w:ilvl w:val="0"/>
          <w:numId w:val="4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одобрение Перечня (в новой редакции) должностей федеральной государственной гражданской службы Управления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области, при замещении которых федеральные государственные гражданские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877B8F" w:rsidRPr="00877B8F" w:rsidRDefault="00877B8F" w:rsidP="00877B8F">
      <w:pPr>
        <w:numPr>
          <w:ilvl w:val="0"/>
          <w:numId w:val="4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возможном возникновении конфликта интересов  у государственного гражданского служащего в части  владения им  ценными бумагами; </w:t>
      </w:r>
    </w:p>
    <w:p w:rsidR="00877B8F" w:rsidRDefault="00877B8F" w:rsidP="00877B8F">
      <w:pPr>
        <w:numPr>
          <w:ilvl w:val="0"/>
          <w:numId w:val="4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до сведения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 результатов  проведения проверок сведений</w:t>
      </w:r>
      <w:proofErr w:type="gram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проведенных в 3 квартале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отношении четырех государственных гражданских служащих.</w:t>
      </w:r>
    </w:p>
    <w:p w:rsidR="008668CE" w:rsidRPr="00877B8F" w:rsidRDefault="008668CE" w:rsidP="008668CE">
      <w:pPr>
        <w:suppressAutoHyphens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8F" w:rsidRPr="00877B8F" w:rsidRDefault="00877B8F" w:rsidP="00877B8F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рассмотренным на заседании Комиссии, приняты следующие решения:</w:t>
      </w:r>
    </w:p>
    <w:p w:rsidR="00877B8F" w:rsidRPr="00877B8F" w:rsidRDefault="00877B8F" w:rsidP="00877B8F">
      <w:pPr>
        <w:numPr>
          <w:ilvl w:val="0"/>
          <w:numId w:val="5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гражданами, ранее замещавшими должности государственной гражданской службы в Управлении (4 человека), требований ст. 12 Федерального закона требований от 25.12.2008 № 273-ФЗ «О противодействии коррупции»;</w:t>
      </w:r>
    </w:p>
    <w:p w:rsidR="00877B8F" w:rsidRPr="00877B8F" w:rsidRDefault="00877B8F" w:rsidP="00877B8F">
      <w:pPr>
        <w:numPr>
          <w:ilvl w:val="0"/>
          <w:numId w:val="5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и одобрен Перечень должностей федеральной государственной гражданской службы Управления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области, при замещении которых федеральные государственные гражданские служащие обязаны предоставлять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(в новой редакции);</w:t>
      </w:r>
      <w:proofErr w:type="gramEnd"/>
    </w:p>
    <w:p w:rsidR="00877B8F" w:rsidRPr="00877B8F" w:rsidRDefault="00877B8F" w:rsidP="00877B8F">
      <w:pPr>
        <w:numPr>
          <w:ilvl w:val="0"/>
          <w:numId w:val="5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том, что в рассматриваемом  случае, владение государственным гражданским служащим ведущим специалистом-экспертом отдела контроля и надзора за соблюдением законодательства в сфере персональных данных  ценными бумагами (акциями) не приводит к возникновению конфликта интересов при исполнении им своих должностных обязанностей;</w:t>
      </w:r>
    </w:p>
    <w:p w:rsidR="00877B8F" w:rsidRPr="00877B8F" w:rsidRDefault="00877B8F" w:rsidP="00877B8F">
      <w:pPr>
        <w:numPr>
          <w:ilvl w:val="0"/>
          <w:numId w:val="5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приняты к сведению  результаты  проверок     достоверности сведений о доходах, расходах, об имуществе и обязательствах имущественного характера за отчетный период, и два года, предшествующих отчетному периоду, проведенных в отношении четырех государственных гражданских служащих.</w:t>
      </w:r>
    </w:p>
    <w:p w:rsidR="00877B8F" w:rsidRPr="00877B8F" w:rsidRDefault="00877B8F" w:rsidP="008668CE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 гражданские служащие ознакомлены под роспись с приказом Управления  от 20.02.2019 № 15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</w:t>
      </w:r>
      <w:proofErr w:type="gramEnd"/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реализации (выкупе)  и зачислении  средств,  вырученных  от  его  реализации».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Заявлений  от государственных гражданских служащих в 1,  2 и 3  кварталах 2021 года о получении подарков и передаче их в федеральную собственность не поступало.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Имеется Порядок уведомления федеральными государственными гражданскими служащими Управления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представителя нанимателя  об иной оплачиваемой работе. В</w:t>
      </w:r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В 1, 2 и 3 кварталах  2021 года не поступало  уведомлений о выполнении иной оплачиваемой работы.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7. </w:t>
      </w:r>
      <w:proofErr w:type="gramStart"/>
      <w:r w:rsidRPr="00877B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 w:rsidRPr="00877B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1, 2 и 3 кварталах 2021 года  не  поступало.                        </w:t>
      </w:r>
    </w:p>
    <w:p w:rsidR="00877B8F" w:rsidRPr="00877B8F" w:rsidRDefault="00877B8F" w:rsidP="00877B8F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 w:rsidRPr="00877B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</w:t>
      </w:r>
      <w:r w:rsidRPr="00877B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или  может  привести  к  конфликту  интересов в Управлении </w:t>
      </w:r>
      <w:proofErr w:type="spellStart"/>
      <w:r w:rsidRPr="00877B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Самарской области.  В  1, 2 и 3 кварталах 2021 года не поступало  уведомлений от государственных гражданских  служащих  о фактах возникновения (возможности возникновения)  личной заинтересованности, которая может привести к конфликту интересов.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Случаев несоблюдения требований к служебному  поведению государственных гражданских служащих Управления выявлено  не было.  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87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Pr="0087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30.09.2021 для 10-ти государственных гражданских служащих установлены запреты 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За 9 месяцев 2021 года должностными лицами, ответственными за противодействие коррупции, было рассмотрено 4 уведомления от организаций,  которые заключили трудовые договоры с гражданами,  ранее замещавшими должности государственной гражданской службы в Управлении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 было подготовлено четыре мотивированных заключения о соблюдении государственными гражданскими служащими, замещавшими  должности  государственной  гражданской  службы в Управлении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Самарской  области,  требований статьи 12 Федерального  закона от 25.12.2008 № 273-ФЗ «О противодействии коррупции», из которых следует, что бывшие государственные гражданские служащие  не нарушали требований  указанной  статьи. </w:t>
      </w:r>
      <w:proofErr w:type="gramEnd"/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четыре  уведомления и  мотивированные заключения были рассмотрены  на заседании соответствующей Комиссии.  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 Ежеквартально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взятничестве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увольнении в связи с утратой доверия, в том числе изменений антикоррупционного законодательства, а</w:t>
      </w:r>
      <w:proofErr w:type="gram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10 государственных гражданских служащих осуществлять определенные  полномочия  в  установленных  сферах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отношении организаций, где работают их близкие родственники или свойственники.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передупредительно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     </w:t>
      </w:r>
    </w:p>
    <w:p w:rsidR="00877B8F" w:rsidRPr="00877B8F" w:rsidRDefault="00877B8F" w:rsidP="00877B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12. О</w:t>
      </w:r>
      <w:r w:rsidRPr="00877B8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выявленных нарушениях и принятых мерах по их пресечению.       </w:t>
      </w:r>
    </w:p>
    <w:p w:rsidR="00877B8F" w:rsidRPr="00877B8F" w:rsidRDefault="00877B8F" w:rsidP="0086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 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  контроль  за   соблюдением   федерального  законодательства 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</w:t>
      </w:r>
      <w:proofErr w:type="gram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Нарушений сроков рассмотрения  обращений  не было.  </w:t>
      </w:r>
    </w:p>
    <w:p w:rsidR="00877B8F" w:rsidRPr="00877B8F" w:rsidRDefault="00877B8F" w:rsidP="00877B8F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9 месяцев 2021 года  поступило  3771  обращение граждан, из них:</w:t>
      </w:r>
    </w:p>
    <w:p w:rsidR="00877B8F" w:rsidRPr="00877B8F" w:rsidRDefault="00877B8F" w:rsidP="00877B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1 квартале  поступило  1116 обращений;</w:t>
      </w:r>
    </w:p>
    <w:p w:rsidR="00877B8F" w:rsidRPr="00877B8F" w:rsidRDefault="00877B8F" w:rsidP="00877B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- во 2 квартале поступило  1222 обращения;</w:t>
      </w:r>
    </w:p>
    <w:p w:rsidR="00877B8F" w:rsidRPr="00877B8F" w:rsidRDefault="00877B8F" w:rsidP="00877B8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- в 3 квартале поступило  1433 обращения.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Обращений    граждан   с   жалобами  на  предоставление государственных услуг за 9 месяцев  2021  года  не поступало.</w:t>
      </w:r>
    </w:p>
    <w:p w:rsidR="00877B8F" w:rsidRPr="00877B8F" w:rsidRDefault="00877B8F" w:rsidP="00877B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 соответствии с  Федеральным   законом  от 05.04.2013 № 44-ФЗ. </w:t>
      </w:r>
    </w:p>
    <w:p w:rsidR="00877B8F" w:rsidRPr="00877B8F" w:rsidRDefault="00877B8F" w:rsidP="00877B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Информация о проведении закупок для нужд Управления размещалась на официальном сайте </w:t>
      </w:r>
      <w:r w:rsidRPr="00877B8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www.zakupki.gov.ru</w:t>
      </w: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осуществлении закупок  свыше 100 000 рублей  закупки  осуществляются  через  Единую информационную  систему в  сфере закупок. При осуществлении  закупок  до 100 000 руб. начальная  максимальная  цена  контракта определяется  методом сопоставимых рыночных цен, путем 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 запросов о предоставлении ценовой  информации  не менее  пяти  поставщикам (подрядчикам,  исполнителям).</w:t>
      </w:r>
    </w:p>
    <w:p w:rsidR="00877B8F" w:rsidRPr="00877B8F" w:rsidRDefault="00877B8F" w:rsidP="00877B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</w:t>
      </w:r>
      <w:r w:rsidRPr="00877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Мицифры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Анализировалось принятие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16.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</w:t>
      </w:r>
      <w:proofErr w:type="spell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проведении мониторинга  СМИ отделом контроля и надзора в сфере массовых коммуникаций  в 1, 2 и 3 кварталах  2021 года  не  были  выявлены 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17. В 1 полугодии 2021 года в рамках взаимодействия и  по запросу прокуратуры Самарской области: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- была подготовлена и направлена запрашиваемая  информация, касающаяся граждан, замещавших должности государственной гражданской службы, и уволенных в 2021 году с государственной гражданской службы; 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подготовлены и направлены списки государственных гражданских служащих, обязанных в 2021 году представлять сведения  о доходах, расходах, об имуществе и обязательствах имущественного характера за отчетный 2020 год; списки супругов данных государственных служащих.  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       </w:t>
      </w:r>
    </w:p>
    <w:p w:rsidR="00877B8F" w:rsidRP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количество проведенных мероприятий (обработанных документов, выполненных поручений)  включены такие мероприятия, как: прием, проверка и анализ  справок о доходах, расходах, об имуществе и обязательствах имущественного характера государственных гражданских служащих, их супругов и несовершеннолетних детей;  прием и проверка  сведений об адресах сайтов;   проверка  анкет гражданских служащих и их анализ на наличие работы родственников (свойственников) гражданских служащих в подконтрольных Управлению организациях;</w:t>
      </w:r>
      <w:proofErr w:type="gram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мотивированных заключений о соблюдении </w:t>
      </w:r>
      <w:proofErr w:type="gramStart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proofErr w:type="gramEnd"/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замещавшими должности государственной гражданской службы в Управлении, требований ст. 12 Федерального закона «О противодействии коррупции» (в отношении уволенных государственных гражданских служащих); размещение информации на официальном сайте Управления; проведение занятий с гражданскими служащими по  антикоррупционной тематике; </w:t>
      </w:r>
      <w:proofErr w:type="gramStart"/>
      <w:r w:rsidRPr="00877B8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подготовка документов в отношении гражданских служащих  по запросу прокуратуры Самарской области, подготовка отчетов о ходе реализации мер по профилактике коррупционных и иных правонарушений, отчетов о выполнении плана противодействия коррупции, проведение заседаний комиссии и подготовка протоколов заседаний комиссии, проведение проверок достоверности сведений о доходах, расходах, об имуществе и обязательствах имущественного характера, подготовка документов по результатам проверок   и другие мероприятия. </w:t>
      </w:r>
      <w:r w:rsidRPr="0087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77B8F" w:rsidRDefault="00877B8F" w:rsidP="00877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77B8F" w:rsidRPr="00877B8F" w:rsidRDefault="00877B8F" w:rsidP="00877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</w:t>
      </w:r>
    </w:p>
    <w:p w:rsidR="002522FD" w:rsidRDefault="002522FD"/>
    <w:sectPr w:rsidR="0025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08A7"/>
    <w:multiLevelType w:val="hybridMultilevel"/>
    <w:tmpl w:val="734C91B8"/>
    <w:lvl w:ilvl="0" w:tplc="724096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E6D55"/>
    <w:multiLevelType w:val="hybridMultilevel"/>
    <w:tmpl w:val="D292E0F6"/>
    <w:lvl w:ilvl="0" w:tplc="8F3C82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32FEF"/>
    <w:multiLevelType w:val="hybridMultilevel"/>
    <w:tmpl w:val="E5F8DC18"/>
    <w:lvl w:ilvl="0" w:tplc="729A165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55433E40"/>
    <w:multiLevelType w:val="hybridMultilevel"/>
    <w:tmpl w:val="151E69E6"/>
    <w:lvl w:ilvl="0" w:tplc="2AF2D0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7505"/>
    <w:multiLevelType w:val="hybridMultilevel"/>
    <w:tmpl w:val="D472DBC0"/>
    <w:lvl w:ilvl="0" w:tplc="53126A1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6F"/>
    <w:rsid w:val="00077BD0"/>
    <w:rsid w:val="002522FD"/>
    <w:rsid w:val="00560F06"/>
    <w:rsid w:val="005C416F"/>
    <w:rsid w:val="00604DBF"/>
    <w:rsid w:val="008668CE"/>
    <w:rsid w:val="00877B8F"/>
    <w:rsid w:val="00971649"/>
    <w:rsid w:val="00D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7</cp:revision>
  <dcterms:created xsi:type="dcterms:W3CDTF">2021-10-13T07:55:00Z</dcterms:created>
  <dcterms:modified xsi:type="dcterms:W3CDTF">2021-10-13T08:10:00Z</dcterms:modified>
</cp:coreProperties>
</file>