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2E0" w:rsidRPr="00EB3342" w:rsidRDefault="00AA02E0" w:rsidP="00AA02E0">
      <w:pPr>
        <w:spacing w:after="160" w:line="259" w:lineRule="auto"/>
        <w:jc w:val="both"/>
        <w:rPr>
          <w:rFonts w:eastAsiaTheme="minorHAnsi"/>
          <w:sz w:val="32"/>
          <w:szCs w:val="32"/>
          <w:lang w:eastAsia="en-US"/>
        </w:rPr>
      </w:pPr>
      <w:r w:rsidRPr="00EB3342">
        <w:rPr>
          <w:rFonts w:eastAsiaTheme="minorHAnsi"/>
          <w:sz w:val="32"/>
          <w:szCs w:val="32"/>
          <w:lang w:eastAsia="en-US"/>
        </w:rPr>
        <w:t xml:space="preserve">Решение Управления </w:t>
      </w:r>
      <w:proofErr w:type="spellStart"/>
      <w:r w:rsidRPr="00EB3342">
        <w:rPr>
          <w:rFonts w:eastAsiaTheme="minorHAnsi"/>
          <w:sz w:val="32"/>
          <w:szCs w:val="32"/>
          <w:lang w:eastAsia="en-US"/>
        </w:rPr>
        <w:t>Роскомнадзора</w:t>
      </w:r>
      <w:proofErr w:type="spellEnd"/>
      <w:r w:rsidRPr="00EB3342">
        <w:rPr>
          <w:rFonts w:eastAsiaTheme="minorHAnsi"/>
          <w:sz w:val="32"/>
          <w:szCs w:val="32"/>
          <w:lang w:eastAsia="en-US"/>
        </w:rPr>
        <w:t xml:space="preserve"> по Самарской области в части ведения </w:t>
      </w:r>
      <w:r>
        <w:rPr>
          <w:rFonts w:eastAsiaTheme="minorHAnsi"/>
          <w:sz w:val="32"/>
          <w:szCs w:val="32"/>
          <w:lang w:eastAsia="en-US"/>
        </w:rPr>
        <w:t xml:space="preserve">реестра </w:t>
      </w:r>
      <w:r w:rsidRPr="00EB3342">
        <w:rPr>
          <w:rFonts w:eastAsiaTheme="minorHAnsi"/>
          <w:sz w:val="32"/>
          <w:szCs w:val="32"/>
          <w:lang w:eastAsia="en-US"/>
        </w:rPr>
        <w:t>средств массовой информации.</w:t>
      </w:r>
    </w:p>
    <w:p w:rsidR="00AA02E0" w:rsidRDefault="00AA02E0" w:rsidP="00AA02E0">
      <w:pPr>
        <w:jc w:val="both"/>
        <w:rPr>
          <w:b/>
          <w:sz w:val="28"/>
          <w:szCs w:val="22"/>
        </w:rPr>
      </w:pPr>
      <w:bookmarkStart w:id="0" w:name="_GoBack"/>
      <w:bookmarkEnd w:id="0"/>
    </w:p>
    <w:p w:rsidR="00AA02E0" w:rsidRDefault="00AA02E0" w:rsidP="00D81755">
      <w:pPr>
        <w:jc w:val="center"/>
        <w:rPr>
          <w:b/>
          <w:sz w:val="28"/>
          <w:szCs w:val="22"/>
        </w:rPr>
      </w:pPr>
    </w:p>
    <w:p w:rsidR="00D81755" w:rsidRPr="00616158" w:rsidRDefault="00D81755" w:rsidP="00D81755">
      <w:pPr>
        <w:jc w:val="center"/>
        <w:rPr>
          <w:b/>
          <w:sz w:val="22"/>
          <w:szCs w:val="22"/>
        </w:rPr>
      </w:pPr>
      <w:r w:rsidRPr="00616158">
        <w:rPr>
          <w:b/>
          <w:sz w:val="28"/>
          <w:szCs w:val="22"/>
        </w:rPr>
        <w:t>Перечень средств массовой информации, регистрация которых признана недействительной</w:t>
      </w:r>
      <w:r>
        <w:rPr>
          <w:b/>
          <w:sz w:val="28"/>
          <w:szCs w:val="22"/>
        </w:rPr>
        <w:t xml:space="preserve"> (</w:t>
      </w:r>
      <w:r w:rsidR="00AF4847">
        <w:rPr>
          <w:b/>
          <w:sz w:val="28"/>
          <w:szCs w:val="22"/>
        </w:rPr>
        <w:t>13</w:t>
      </w:r>
      <w:r>
        <w:rPr>
          <w:b/>
          <w:sz w:val="28"/>
          <w:szCs w:val="22"/>
        </w:rPr>
        <w:t>.0</w:t>
      </w:r>
      <w:r w:rsidR="00AF4847">
        <w:rPr>
          <w:b/>
          <w:sz w:val="28"/>
          <w:szCs w:val="22"/>
        </w:rPr>
        <w:t>7</w:t>
      </w:r>
      <w:r>
        <w:rPr>
          <w:b/>
          <w:sz w:val="28"/>
          <w:szCs w:val="22"/>
        </w:rPr>
        <w:t>.2021)</w:t>
      </w:r>
    </w:p>
    <w:p w:rsidR="00FF28E5" w:rsidRDefault="00FF28E5"/>
    <w:p w:rsidR="001A0E6B" w:rsidRDefault="001A0E6B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929"/>
        <w:gridCol w:w="2160"/>
        <w:gridCol w:w="1980"/>
        <w:gridCol w:w="1800"/>
        <w:gridCol w:w="2455"/>
        <w:gridCol w:w="1559"/>
        <w:gridCol w:w="1843"/>
      </w:tblGrid>
      <w:tr w:rsidR="00AF4847" w:rsidRPr="00616158" w:rsidTr="007350C6">
        <w:tc>
          <w:tcPr>
            <w:tcW w:w="699" w:type="dxa"/>
            <w:vAlign w:val="center"/>
          </w:tcPr>
          <w:p w:rsidR="00AF4847" w:rsidRPr="00616158" w:rsidRDefault="00AF4847" w:rsidP="007350C6">
            <w:pPr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 xml:space="preserve">№№ </w:t>
            </w:r>
          </w:p>
          <w:p w:rsidR="00AF4847" w:rsidRPr="00616158" w:rsidRDefault="00AF4847" w:rsidP="007350C6">
            <w:pPr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929" w:type="dxa"/>
            <w:vAlign w:val="center"/>
          </w:tcPr>
          <w:p w:rsidR="00AF4847" w:rsidRPr="00616158" w:rsidRDefault="00AF4847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Наименование СМИ</w:t>
            </w:r>
          </w:p>
        </w:tc>
        <w:tc>
          <w:tcPr>
            <w:tcW w:w="2160" w:type="dxa"/>
          </w:tcPr>
          <w:p w:rsidR="00AF4847" w:rsidRPr="00616158" w:rsidRDefault="00AF4847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Форма распространения</w:t>
            </w:r>
          </w:p>
        </w:tc>
        <w:tc>
          <w:tcPr>
            <w:tcW w:w="1980" w:type="dxa"/>
            <w:vAlign w:val="center"/>
          </w:tcPr>
          <w:p w:rsidR="00AF4847" w:rsidRPr="00616158" w:rsidRDefault="00AF4847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Номер свидетельства</w:t>
            </w:r>
          </w:p>
        </w:tc>
        <w:tc>
          <w:tcPr>
            <w:tcW w:w="1800" w:type="dxa"/>
            <w:vAlign w:val="center"/>
          </w:tcPr>
          <w:p w:rsidR="00AF4847" w:rsidRPr="00616158" w:rsidRDefault="00AF4847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Дата свидетельства</w:t>
            </w:r>
          </w:p>
        </w:tc>
        <w:tc>
          <w:tcPr>
            <w:tcW w:w="2455" w:type="dxa"/>
            <w:vAlign w:val="center"/>
          </w:tcPr>
          <w:p w:rsidR="00AF4847" w:rsidRPr="00616158" w:rsidRDefault="00AF4847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Учредитель (соучредители)</w:t>
            </w:r>
          </w:p>
        </w:tc>
        <w:tc>
          <w:tcPr>
            <w:tcW w:w="1559" w:type="dxa"/>
            <w:vAlign w:val="center"/>
          </w:tcPr>
          <w:p w:rsidR="00AF4847" w:rsidRPr="00616158" w:rsidRDefault="00AF4847" w:rsidP="007350C6">
            <w:pPr>
              <w:ind w:left="-159" w:right="-108" w:firstLine="30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 xml:space="preserve">Территория </w:t>
            </w:r>
          </w:p>
        </w:tc>
        <w:tc>
          <w:tcPr>
            <w:tcW w:w="1843" w:type="dxa"/>
          </w:tcPr>
          <w:p w:rsidR="00AF4847" w:rsidRPr="00616158" w:rsidRDefault="00AF4847" w:rsidP="007350C6">
            <w:pPr>
              <w:ind w:left="-159" w:right="-108" w:firstLine="30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Причина исключения</w:t>
            </w:r>
          </w:p>
        </w:tc>
      </w:tr>
      <w:tr w:rsidR="00AF4847" w:rsidRPr="00616158" w:rsidTr="007350C6">
        <w:trPr>
          <w:cantSplit/>
          <w:trHeight w:val="330"/>
        </w:trPr>
        <w:tc>
          <w:tcPr>
            <w:tcW w:w="699" w:type="dxa"/>
          </w:tcPr>
          <w:p w:rsidR="00AF4847" w:rsidRPr="00616158" w:rsidRDefault="00AF4847" w:rsidP="007350C6">
            <w:pPr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rStyle w:val="a3"/>
                <w:rFonts w:eastAsiaTheme="maj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929" w:type="dxa"/>
          </w:tcPr>
          <w:p w:rsidR="00AF4847" w:rsidRPr="00616158" w:rsidRDefault="00AF4847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proofErr w:type="spellStart"/>
            <w:r w:rsidRPr="00616158">
              <w:rPr>
                <w:rStyle w:val="a3"/>
                <w:rFonts w:eastAsiaTheme="majorEastAsia"/>
                <w:sz w:val="28"/>
                <w:szCs w:val="28"/>
                <w:lang w:val="en-US"/>
              </w:rPr>
              <w:t>Радио</w:t>
            </w:r>
            <w:proofErr w:type="spellEnd"/>
            <w:r w:rsidRPr="00616158">
              <w:rPr>
                <w:rStyle w:val="a3"/>
                <w:rFonts w:eastAsiaTheme="majorEastAsi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6158">
              <w:rPr>
                <w:rStyle w:val="a3"/>
                <w:rFonts w:eastAsiaTheme="majorEastAsia"/>
                <w:sz w:val="28"/>
                <w:szCs w:val="28"/>
                <w:lang w:val="en-US"/>
              </w:rPr>
              <w:t>Экстрим</w:t>
            </w:r>
            <w:proofErr w:type="spellEnd"/>
          </w:p>
        </w:tc>
        <w:tc>
          <w:tcPr>
            <w:tcW w:w="2160" w:type="dxa"/>
          </w:tcPr>
          <w:p w:rsidR="00AF4847" w:rsidRPr="00616158" w:rsidRDefault="00AF4847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Радиоканал</w:t>
            </w:r>
          </w:p>
        </w:tc>
        <w:tc>
          <w:tcPr>
            <w:tcW w:w="1980" w:type="dxa"/>
          </w:tcPr>
          <w:p w:rsidR="00AF4847" w:rsidRPr="00616158" w:rsidRDefault="00AF4847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ЭЛ № ТУ 63 - 00436</w:t>
            </w:r>
          </w:p>
        </w:tc>
        <w:tc>
          <w:tcPr>
            <w:tcW w:w="1800" w:type="dxa"/>
          </w:tcPr>
          <w:p w:rsidR="00AF4847" w:rsidRPr="00616158" w:rsidRDefault="00AF4847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16.04.2012</w:t>
            </w:r>
          </w:p>
        </w:tc>
        <w:tc>
          <w:tcPr>
            <w:tcW w:w="2455" w:type="dxa"/>
          </w:tcPr>
          <w:p w:rsidR="00AF4847" w:rsidRPr="00616158" w:rsidRDefault="00AF4847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Автономная некоммерческая организация Телерадиокомпания "Экстрим"</w:t>
            </w:r>
          </w:p>
        </w:tc>
        <w:tc>
          <w:tcPr>
            <w:tcW w:w="1559" w:type="dxa"/>
          </w:tcPr>
          <w:p w:rsidR="00AF4847" w:rsidRPr="00616158" w:rsidRDefault="00AF4847" w:rsidP="007350C6">
            <w:pPr>
              <w:ind w:left="-159" w:right="-108" w:firstLine="30"/>
              <w:jc w:val="center"/>
              <w:rPr>
                <w:b/>
                <w:sz w:val="28"/>
                <w:szCs w:val="28"/>
              </w:rPr>
            </w:pPr>
            <w:proofErr w:type="spellStart"/>
            <w:r w:rsidRPr="00616158">
              <w:rPr>
                <w:sz w:val="28"/>
                <w:szCs w:val="28"/>
              </w:rPr>
              <w:t>Кинель</w:t>
            </w:r>
            <w:proofErr w:type="spellEnd"/>
            <w:r w:rsidRPr="00616158">
              <w:rPr>
                <w:sz w:val="28"/>
                <w:szCs w:val="28"/>
              </w:rPr>
              <w:t>-Черкасский район (Самарская область)</w:t>
            </w:r>
          </w:p>
        </w:tc>
        <w:tc>
          <w:tcPr>
            <w:tcW w:w="1843" w:type="dxa"/>
          </w:tcPr>
          <w:p w:rsidR="00AF4847" w:rsidRPr="00616158" w:rsidRDefault="00AF4847" w:rsidP="007350C6">
            <w:pPr>
              <w:ind w:left="-159" w:right="-108" w:firstLine="30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По решению суда</w:t>
            </w:r>
          </w:p>
        </w:tc>
      </w:tr>
    </w:tbl>
    <w:p w:rsidR="001A0E6B" w:rsidRDefault="001A0E6B"/>
    <w:sectPr w:rsidR="001A0E6B" w:rsidSect="003241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6A"/>
    <w:rsid w:val="00197602"/>
    <w:rsid w:val="001A0E6B"/>
    <w:rsid w:val="002115CD"/>
    <w:rsid w:val="0024700F"/>
    <w:rsid w:val="00293FB2"/>
    <w:rsid w:val="002D5ED3"/>
    <w:rsid w:val="00324149"/>
    <w:rsid w:val="00401531"/>
    <w:rsid w:val="00470F13"/>
    <w:rsid w:val="004E67AE"/>
    <w:rsid w:val="0053576A"/>
    <w:rsid w:val="005970B1"/>
    <w:rsid w:val="005C7352"/>
    <w:rsid w:val="0063239A"/>
    <w:rsid w:val="006F172F"/>
    <w:rsid w:val="00812E46"/>
    <w:rsid w:val="00A43436"/>
    <w:rsid w:val="00AA02E0"/>
    <w:rsid w:val="00AC4851"/>
    <w:rsid w:val="00AE516C"/>
    <w:rsid w:val="00AF4847"/>
    <w:rsid w:val="00B75DE9"/>
    <w:rsid w:val="00D141BC"/>
    <w:rsid w:val="00D81755"/>
    <w:rsid w:val="00E509BC"/>
    <w:rsid w:val="00F35A2F"/>
    <w:rsid w:val="00FF09A5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5FBB0-651C-4D0F-AF6B-C176DC23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48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rknsmi</dc:creator>
  <cp:keywords/>
  <dc:description/>
  <cp:lastModifiedBy>rknsmi</cp:lastModifiedBy>
  <cp:revision>4</cp:revision>
  <dcterms:created xsi:type="dcterms:W3CDTF">2021-09-19T10:03:00Z</dcterms:created>
  <dcterms:modified xsi:type="dcterms:W3CDTF">2021-09-19T11:14:00Z</dcterms:modified>
</cp:coreProperties>
</file>