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F6" w:rsidRDefault="002B1EF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B1EF6" w:rsidRDefault="002B1EF6">
      <w:pPr>
        <w:pStyle w:val="ConsPlusNormal"/>
        <w:jc w:val="both"/>
        <w:outlineLvl w:val="0"/>
      </w:pPr>
    </w:p>
    <w:p w:rsidR="002B1EF6" w:rsidRDefault="002B1EF6">
      <w:pPr>
        <w:pStyle w:val="ConsPlusNormal"/>
        <w:outlineLvl w:val="0"/>
      </w:pPr>
      <w:r>
        <w:t>Зарегистрировано в Минюсте России 13 августа 2019 г. N 55585</w:t>
      </w:r>
    </w:p>
    <w:p w:rsidR="002B1EF6" w:rsidRDefault="002B1E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</w:pPr>
      <w:r>
        <w:t>МИНИСТЕРСТВО ЦИФРОВОГО РАЗВИТИЯ, СВЯЗИ</w:t>
      </w:r>
    </w:p>
    <w:p w:rsidR="002B1EF6" w:rsidRDefault="002B1EF6">
      <w:pPr>
        <w:pStyle w:val="ConsPlusTitle"/>
        <w:jc w:val="center"/>
      </w:pPr>
      <w:r>
        <w:t>И МАССОВЫХ КОММУНИКАЦИЙ РОССИЙСКОЙ ФЕДЕРАЦИИ</w:t>
      </w:r>
    </w:p>
    <w:p w:rsidR="002B1EF6" w:rsidRDefault="002B1EF6">
      <w:pPr>
        <w:pStyle w:val="ConsPlusTitle"/>
        <w:jc w:val="center"/>
      </w:pPr>
    </w:p>
    <w:p w:rsidR="002B1EF6" w:rsidRDefault="002B1EF6">
      <w:pPr>
        <w:pStyle w:val="ConsPlusTitle"/>
        <w:jc w:val="center"/>
      </w:pPr>
      <w:r>
        <w:t>ФЕДЕРАЛЬНАЯ СЛУЖБА ПО НАДЗОРУ В СФЕРЕ СВЯЗИ,</w:t>
      </w:r>
    </w:p>
    <w:p w:rsidR="002B1EF6" w:rsidRDefault="002B1EF6">
      <w:pPr>
        <w:pStyle w:val="ConsPlusTitle"/>
        <w:jc w:val="center"/>
      </w:pPr>
      <w:r>
        <w:t>ИНФОРМАЦИОННЫХ ТЕХНОЛОГИЙ И МАССОВЫХ КОММУНИКАЦИЙ</w:t>
      </w:r>
    </w:p>
    <w:p w:rsidR="002B1EF6" w:rsidRDefault="002B1EF6">
      <w:pPr>
        <w:pStyle w:val="ConsPlusTitle"/>
        <w:jc w:val="center"/>
      </w:pPr>
    </w:p>
    <w:p w:rsidR="002B1EF6" w:rsidRDefault="002B1EF6">
      <w:pPr>
        <w:pStyle w:val="ConsPlusTitle"/>
        <w:jc w:val="center"/>
      </w:pPr>
      <w:r>
        <w:t>ПРИКАЗ</w:t>
      </w:r>
    </w:p>
    <w:p w:rsidR="002B1EF6" w:rsidRDefault="002B1EF6">
      <w:pPr>
        <w:pStyle w:val="ConsPlusTitle"/>
        <w:jc w:val="center"/>
      </w:pPr>
      <w:r>
        <w:t>от 4 марта 2019 г. N 43</w:t>
      </w:r>
    </w:p>
    <w:p w:rsidR="002B1EF6" w:rsidRDefault="002B1EF6">
      <w:pPr>
        <w:pStyle w:val="ConsPlusTitle"/>
        <w:jc w:val="center"/>
      </w:pPr>
    </w:p>
    <w:p w:rsidR="002B1EF6" w:rsidRDefault="002B1EF6">
      <w:pPr>
        <w:pStyle w:val="ConsPlusTitle"/>
        <w:jc w:val="center"/>
      </w:pPr>
      <w:r>
        <w:t>ОБ УТВЕРЖДЕНИИ АДМИНИСТРАТИВНОГО РЕГЛАМЕНТА</w:t>
      </w:r>
    </w:p>
    <w:p w:rsidR="002B1EF6" w:rsidRDefault="002B1EF6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2B1EF6" w:rsidRDefault="002B1EF6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2B1EF6" w:rsidRDefault="002B1EF6">
      <w:pPr>
        <w:pStyle w:val="ConsPlusTitle"/>
        <w:jc w:val="center"/>
      </w:pPr>
      <w:r>
        <w:t>ГОСУДАРСТВЕННОЙ УСЛУГИ ПО РАССМОТРЕНИЮ ОБРАЩЕНИЙ ОПЕРАТОРОВ</w:t>
      </w:r>
    </w:p>
    <w:p w:rsidR="002B1EF6" w:rsidRDefault="002B1EF6">
      <w:pPr>
        <w:pStyle w:val="ConsPlusTitle"/>
        <w:jc w:val="center"/>
      </w:pPr>
      <w:r>
        <w:t>СВЯЗИ ПО ВОПРОСАМ ПРИСОЕДИНЕНИЯ СЕТЕЙ ЭЛЕКТРОСВЯЗИ</w:t>
      </w:r>
    </w:p>
    <w:p w:rsidR="002B1EF6" w:rsidRDefault="002B1EF6">
      <w:pPr>
        <w:pStyle w:val="ConsPlusTitle"/>
        <w:jc w:val="center"/>
      </w:pPr>
      <w:r>
        <w:t>И ВЗАИМОДЕЙСТВИЯ ОПЕРАТОРОВ СВЯЗИ, ПРИНЯТИЮ ПО НИМ РЕШЕНИЙ</w:t>
      </w:r>
    </w:p>
    <w:p w:rsidR="002B1EF6" w:rsidRDefault="002B1EF6">
      <w:pPr>
        <w:pStyle w:val="ConsPlusTitle"/>
        <w:jc w:val="center"/>
      </w:pPr>
      <w:r>
        <w:t>И ВЫДАЧЕ ПРЕДПИСАНИЙ В СООТВЕТСТВИИ С ФЕДЕРАЛЬНЫМ ЗАКОНОМ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5623; N 46, ст. 7050), </w:t>
      </w:r>
      <w:hyperlink r:id="rId7">
        <w:r>
          <w:rPr>
            <w:color w:val="0000FF"/>
          </w:rPr>
          <w:t>подпунктом 5.7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N 52, ст. 8128; 2018, N 6, ст. 893; N 40, ст. 6142; 2019, N 10, ст. 970), приказываю: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jc w:val="right"/>
      </w:pPr>
      <w:r>
        <w:t>Руководитель</w:t>
      </w:r>
    </w:p>
    <w:p w:rsidR="002B1EF6" w:rsidRDefault="002B1EF6">
      <w:pPr>
        <w:pStyle w:val="ConsPlusNormal"/>
        <w:jc w:val="right"/>
      </w:pPr>
      <w:r>
        <w:t>А.А.ЖАРОВ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jc w:val="right"/>
        <w:outlineLvl w:val="0"/>
      </w:pPr>
      <w:r>
        <w:lastRenderedPageBreak/>
        <w:t>Утвержден</w:t>
      </w:r>
    </w:p>
    <w:p w:rsidR="002B1EF6" w:rsidRDefault="002B1EF6">
      <w:pPr>
        <w:pStyle w:val="ConsPlusNormal"/>
        <w:jc w:val="right"/>
      </w:pPr>
      <w:r>
        <w:t>приказом Роскомнадзора</w:t>
      </w:r>
    </w:p>
    <w:p w:rsidR="002B1EF6" w:rsidRDefault="002B1EF6">
      <w:pPr>
        <w:pStyle w:val="ConsPlusNormal"/>
        <w:jc w:val="right"/>
      </w:pPr>
      <w:r>
        <w:t>от 04.03.2019 N 43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2B1EF6" w:rsidRDefault="002B1EF6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2B1EF6" w:rsidRDefault="002B1EF6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2B1EF6" w:rsidRDefault="002B1EF6">
      <w:pPr>
        <w:pStyle w:val="ConsPlusTitle"/>
        <w:jc w:val="center"/>
      </w:pPr>
      <w:r>
        <w:t>ГОСУДАРСТВЕННОЙ УСЛУГИ ПО РАССМОТРЕНИЮ ОБРАЩЕНИЙ ОПЕРАТОРОВ</w:t>
      </w:r>
    </w:p>
    <w:p w:rsidR="002B1EF6" w:rsidRDefault="002B1EF6">
      <w:pPr>
        <w:pStyle w:val="ConsPlusTitle"/>
        <w:jc w:val="center"/>
      </w:pPr>
      <w:r>
        <w:t>СВЯЗИ ПО ВОПРОСАМ ПРИСОЕДИНЕНИЯ СЕТЕЙ ЭЛЕКТРОСВЯЗИ</w:t>
      </w:r>
    </w:p>
    <w:p w:rsidR="002B1EF6" w:rsidRDefault="002B1EF6">
      <w:pPr>
        <w:pStyle w:val="ConsPlusTitle"/>
        <w:jc w:val="center"/>
      </w:pPr>
      <w:r>
        <w:t>И ВЗАИМОДЕЙСТВИЯ ОПЕРАТОРОВ СВЯЗИ, ПРИНЯТИЮ ПО НИМ РЕШЕНИЙ</w:t>
      </w:r>
    </w:p>
    <w:p w:rsidR="002B1EF6" w:rsidRDefault="002B1EF6">
      <w:pPr>
        <w:pStyle w:val="ConsPlusTitle"/>
        <w:jc w:val="center"/>
      </w:pPr>
      <w:r>
        <w:t>И ВЫДАЧЕ ПРЕДПИСАНИЙ В СООТВЕТСТВИИ С ФЕДЕРАЛЬНЫМ ЗАКОНОМ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1"/>
      </w:pPr>
      <w:r>
        <w:t>I. Общие положения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Предмет регулирования регламента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 (далее - Административный регламент) устанавливает сроки и последовательность совершения административных процедур (действий) при предоставлении государственной услуги по рассмотрению обращений операторов связи по вопросам присоединения сетей электросвязи и взаимодействия операторов связи (далее - рассмотрение обращений операторов связи, обращение соответственно), принятию по ним решений и выдаче предписаний в соответствии с федеральным законом (далее - государственная услуга).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2. Рассмотрение обращений операторов связи осуществляется в случае, если предметом обращения является присоединение сети электросвязи (кроме сети связи для распространения программ телевизионного вещания и радиовещания) к сети связи общего пользования, взаимодействие сетей электросвязи (кроме сетей связи для распространения программ телевизионного вещания и радиовещания) или взаимодействие заявителя с операторами сети связи общего пользования.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Круг заявителей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3. Заявителями государственной услуги являются юридические лица и индивидуальные предприниматели, являющиеся операторами связи (далее - заявитель, операторы связи).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2B1EF6" w:rsidRDefault="002B1EF6">
      <w:pPr>
        <w:pStyle w:val="ConsPlusTitle"/>
        <w:jc w:val="center"/>
      </w:pPr>
      <w:r>
        <w:t>государственной услуги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4. Справочная информация включает в себя следующую информацию: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а) место нахождения и график работы Роскомнадзора, территориальных органов Роскомнадзора;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б) справочные телефоны Роскомнадзора, территориальных органов Роскомнадзора, в том числе номер телефона-автоинформатора;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в) адрес официального сайта Роскомнадзора (далее - официальный сайт Роскомнадзора), территориальных органов Роскомнадзора в информационно-телекоммуникационной сети "Интернет" (далее - сеть Интернет), а также электронной почты и (или) формы обратной связи </w:t>
      </w:r>
      <w:r>
        <w:lastRenderedPageBreak/>
        <w:t>территориальных органов Роскомнадзора в сети Интернет.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5. Справочная информация размещается на информационных стендах в помещениях Роскомнадзора, территориальных органов Роскомнадзора, на официальных сайтах Роскомнадзора, территориальных органов Роскомнадзора в сети Интернет,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 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N 861.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6. Доступ к информации о сроках и порядке предоставления государственной услуги осуществляется без выполнения заявителем дополнительных требований.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7. Информация о порядке предоставления государственной услуги предоставляется на безвозмездной основе.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8. Государственная услуга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2B1EF6" w:rsidRDefault="002B1EF6">
      <w:pPr>
        <w:pStyle w:val="ConsPlusTitle"/>
        <w:jc w:val="center"/>
      </w:pPr>
      <w:r>
        <w:t>государственную услугу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9. Предоставление государственной услуги осуществляется Роскомнадзором и его территориальными органами.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10. Рассмотрение обращения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 &lt;3&gt;, осуществляется Комиссией Роскомнадзора по рассмотрению обращений операторов связи (далее - Комиссия).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>
        <w:r>
          <w:rPr>
            <w:color w:val="0000FF"/>
          </w:rPr>
          <w:t>Пункт 11 статьи 2</w:t>
        </w:r>
      </w:hyperlink>
      <w:r>
        <w:t xml:space="preserve"> Федерального закона от 7 июля 2003 г. 126-ФЗ "О связи" (Собрание законодательства Российской Федерации, 2003, N 28, ст. 2895; 2004, N 35, ст. 3607; N 45, ст. 4377; </w:t>
      </w:r>
      <w:r>
        <w:lastRenderedPageBreak/>
        <w:t>2005, N 19, ст. 1752; 2006, N 6, ст. 636; N 10, ст. 1069; N 31, ст. 3431, 3452; 2007, N 1, ст. 8; N 7, ст. 835; 2008, N 18, ст. 1941; 2009, N 29, ст. 3625; 2010, N 7, ст. 705; N 15, ст. 1737; N 27, ст. 3408; N 31, ст. 4190; 2011, N 7, ст. 901; N 9, ст. 1205; N 25, ст. 3535; N 27, ст. 3873, 3880; N 29, ст. 4284, 4291; N 30, ст. 4590; N 45, ст. 6333; N 49, ст. 7061; N 50, ст. 7351, 7366; 2012, N 31, ст. 4322, 4328; N 53, ст. 7578; 2013, N 19, ст. 2326; N 27, ст. 3450; N 30, ст. 4062; N 43, ст. 5451; N 44, ст. 5643; N 48, ст. 6162; N 49, ст. 6339, 6347; N 52, ст. 6961; 2014, N 6, ст. 560; N 14, ст. 1552; N 19, ст. 2302; N 26, ст. 3366, 3377; N 30, ст. 4229, 4273; N 49, ст. 6928; 2015, N 29, ст. 4342, 4383, ст. 4389; 2016, N 10, ст. 1316, 1318; N 15, ст. 2066; N 18, ст. 2498; N 26, ст. 3873; N 27, ст. 4213, 4221; N 28, ст. 4558; 2017, N 17, ст. 2457; N 24, ст. 3479; N 31, ст. 4742, 4794; N 50, ст. 7557; 2018, N 17, ст. 2419; N 32, ст. 5135; N 51, ст. 7862; N 53, ст. 8455).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11. Рассмотрение обращения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пользования, осуществляется территориальным органом Роскомнадзора.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12.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 &lt;4&gt;, за исключением получения услуг, включенных в </w:t>
      </w:r>
      <w:hyperlink r:id="rId1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&lt;5&gt;.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>
        <w:r>
          <w:rPr>
            <w:color w:val="0000FF"/>
          </w:rPr>
          <w:t>Пункт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916; N 27, ст. 4293, ст. 4294; 2017, N 1, ст. 12; N 31, ст. 4785; N 50, ст. 7555; 2018, N 1, ст. 63; N 9, ст. 1283; N 17, ст. 2427; N 18, ст. 2557; N 24, ст. 3413; N 27, ст. 3954; N 30, ст. 4539; N 31, ст. 4858; 2019, N 14, ст. 1461) (далее - Федеральный закон N 210-ФЗ).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2011, N 20, ст. 2829; 2012, N 14, ст. 1655; N 36, ст. 4922; 2013, N 49, ст. 6421; N 52, ст. 7207; 2014, N 21, ст. 2712; 2015, N 50, ст. 7165; N 50, ст. 7189; 2016, N 31, ст. 5031; N 37, ст. 5495; 2017, N 8, ст. 1257; N 28, ст. 4138; N 32, ст. 5090; N 40, ст. 5843; N 42, ст. 6154; 2018, N 16, ст. 2371; N 27, ст. 4084; N 40, ст. 6129; 2019, N 5, ст. 390.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13. Результатом предоставления государственной услуги является: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а) принятие решения по результатам рассмотрения обращения и выдача предписаний об устранении выявленных нарушений;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б) направление или вручение операторам связи, являющимся сторонами спора, решения, принятого по результатам рассмотрения обращения;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lastRenderedPageBreak/>
        <w:t>в) размещение решения Роскомнадзора, территориального органа Роскомнадзора на официальном сайте Роскомнадзора, территориального органа Роскомнадзора в сети Интернет.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2B1EF6" w:rsidRDefault="002B1EF6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2B1EF6" w:rsidRDefault="002B1EF6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2B1EF6" w:rsidRDefault="002B1EF6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2B1EF6" w:rsidRDefault="002B1EF6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2B1EF6" w:rsidRDefault="002B1EF6">
      <w:pPr>
        <w:pStyle w:val="ConsPlusTitle"/>
        <w:jc w:val="center"/>
      </w:pPr>
      <w:r>
        <w:t>законодательством Российской Федерации, срок выдачи</w:t>
      </w:r>
    </w:p>
    <w:p w:rsidR="002B1EF6" w:rsidRDefault="002B1EF6">
      <w:pPr>
        <w:pStyle w:val="ConsPlusTitle"/>
        <w:jc w:val="center"/>
      </w:pPr>
      <w:r>
        <w:t>(направления) документов, являющихся результатом</w:t>
      </w:r>
    </w:p>
    <w:p w:rsidR="002B1EF6" w:rsidRDefault="002B1EF6">
      <w:pPr>
        <w:pStyle w:val="ConsPlusTitle"/>
        <w:jc w:val="center"/>
      </w:pPr>
      <w:r>
        <w:t>предоставления государственной услуги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14. Срок предоставления государственной услуги не должен превышать: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а) 30 календарных дней со дня регистрации в системе электронного документооборота территориального органа Роскомнадзора обращения, рассмотрение которого осуществляется территориальным органом Роскомнадзора;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б) 60 календарных дней со дня регистрации в системе электронного документооборота Роскомнадзора обращения, рассмотрение которого осуществляется Комиссией.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2B1EF6" w:rsidRDefault="002B1EF6">
      <w:pPr>
        <w:pStyle w:val="ConsPlusTitle"/>
        <w:jc w:val="center"/>
      </w:pPr>
      <w:r>
        <w:t>государственной услуги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15.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Роскомнадзора в сети Интернет, в федеральном реестре и на Едином портале.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B1EF6" w:rsidRDefault="002B1EF6">
      <w:pPr>
        <w:pStyle w:val="ConsPlusTitle"/>
        <w:jc w:val="center"/>
      </w:pPr>
      <w:r>
        <w:t>в соответствии с нормативными правовыми актами</w:t>
      </w:r>
    </w:p>
    <w:p w:rsidR="002B1EF6" w:rsidRDefault="002B1EF6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2B1EF6" w:rsidRDefault="002B1EF6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2B1EF6" w:rsidRDefault="002B1EF6">
      <w:pPr>
        <w:pStyle w:val="ConsPlusTitle"/>
        <w:jc w:val="center"/>
      </w:pPr>
      <w:r>
        <w:t>государственной услуги, подлежащих представлению</w:t>
      </w:r>
    </w:p>
    <w:p w:rsidR="002B1EF6" w:rsidRDefault="002B1EF6">
      <w:pPr>
        <w:pStyle w:val="ConsPlusTitle"/>
        <w:jc w:val="center"/>
      </w:pPr>
      <w:r>
        <w:t>заявителем, способы их получения заявителем,</w:t>
      </w:r>
    </w:p>
    <w:p w:rsidR="002B1EF6" w:rsidRDefault="002B1EF6">
      <w:pPr>
        <w:pStyle w:val="ConsPlusTitle"/>
        <w:jc w:val="center"/>
      </w:pPr>
      <w:r>
        <w:t>в том числе в электронной форме, порядок</w:t>
      </w:r>
    </w:p>
    <w:p w:rsidR="002B1EF6" w:rsidRDefault="002B1EF6">
      <w:pPr>
        <w:pStyle w:val="ConsPlusTitle"/>
        <w:jc w:val="center"/>
      </w:pPr>
      <w:r>
        <w:t>их представления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bookmarkStart w:id="1" w:name="P124"/>
      <w:bookmarkEnd w:id="1"/>
      <w:r>
        <w:t xml:space="preserve">16. Для получения государственной услуги заявитель предоставляет в Роскомнадзор, территориальный орган Роскомнадзора обращение по форме, приведенной в </w:t>
      </w:r>
      <w:hyperlink w:anchor="P493">
        <w:r>
          <w:rPr>
            <w:color w:val="0000FF"/>
          </w:rPr>
          <w:t>приложении</w:t>
        </w:r>
      </w:hyperlink>
      <w:r>
        <w:t xml:space="preserve"> к Административному регламенту.</w:t>
      </w:r>
    </w:p>
    <w:p w:rsidR="002B1EF6" w:rsidRDefault="002B1EF6">
      <w:pPr>
        <w:pStyle w:val="ConsPlusNormal"/>
        <w:spacing w:before="220"/>
        <w:ind w:firstLine="540"/>
        <w:jc w:val="both"/>
      </w:pPr>
      <w:bookmarkStart w:id="2" w:name="P125"/>
      <w:bookmarkEnd w:id="2"/>
      <w:r>
        <w:t>17. К обращению прилагаются: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а) копии документов, которые содержат доказательства, подтверждающие обстоятельства, на которых заявитель основывает свои требования;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б) копии документов, устанавливающих оператором, занимающим существенное положение в сети связи общего пользования, условия присоединения сетей электросвязи, в том числе условия использования задействованного в ходе исполнения договора о присоединении имущества (включая линейно-кабельные и иные сооружения связи) в случае, если участником договора о присоединении сетей электросвязи и (или) их взаимодействии является оператор, занимающий существенное положение в сети связи общего пользования;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в) копии заключенных заявителем договоров или проектов договоров, предметом которых </w:t>
      </w:r>
      <w:r>
        <w:lastRenderedPageBreak/>
        <w:t>является присоединение сетей электросвязи и (или) их взаимодействие и (или) взаимодействие операторов связи;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г) схема построения сети связи заявителя на указанную в запросе дату, а также пояснения к схеме построения сети связи;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д) документ, содержащий цены на услуги присоединения и услуги по пропуску трафика, оказываемые взаимодействующими операторами связи.</w:t>
      </w:r>
    </w:p>
    <w:p w:rsidR="002B1EF6" w:rsidRDefault="002B1EF6">
      <w:pPr>
        <w:pStyle w:val="ConsPlusNormal"/>
        <w:spacing w:before="220"/>
        <w:ind w:firstLine="540"/>
        <w:jc w:val="both"/>
      </w:pPr>
      <w:bookmarkStart w:id="3" w:name="P131"/>
      <w:bookmarkEnd w:id="3"/>
      <w:r>
        <w:t>18. Заявитель вправе представить иные сведения, которые считает необходимым сообщить.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19. Документы, указанные в </w:t>
      </w:r>
      <w:hyperlink w:anchor="P124">
        <w:r>
          <w:rPr>
            <w:color w:val="0000FF"/>
          </w:rPr>
          <w:t>пунктах 16</w:t>
        </w:r>
      </w:hyperlink>
      <w:r>
        <w:t xml:space="preserve"> - </w:t>
      </w:r>
      <w:hyperlink w:anchor="P131">
        <w:r>
          <w:rPr>
            <w:color w:val="0000FF"/>
          </w:rPr>
          <w:t>18</w:t>
        </w:r>
      </w:hyperlink>
      <w:r>
        <w:t xml:space="preserve"> Административного регламента, подаются (направляются) в Роскомнадзор, территориальный орган Роскомнадзора на бумажном носителе.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24">
        <w:r>
          <w:rPr>
            <w:color w:val="0000FF"/>
          </w:rPr>
          <w:t>пунктах 16</w:t>
        </w:r>
      </w:hyperlink>
      <w:r>
        <w:t xml:space="preserve"> - </w:t>
      </w:r>
      <w:hyperlink w:anchor="P131">
        <w:r>
          <w:rPr>
            <w:color w:val="0000FF"/>
          </w:rPr>
          <w:t>18</w:t>
        </w:r>
      </w:hyperlink>
      <w:r>
        <w:t xml:space="preserve"> Административного регламента, должны быть пронумерованы, прошиты, скреплены печатью заявителя (при наличии) на последнем листе и заверены подписью заявителя или его уполномоченного представителя. Если к обращению имеет отношение только часть документа, представляется заверенная выписка из него.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21. Обращение с прилагаемыми документами представляется в одном экземпляре.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B1EF6" w:rsidRDefault="002B1EF6">
      <w:pPr>
        <w:pStyle w:val="ConsPlusTitle"/>
        <w:jc w:val="center"/>
      </w:pPr>
      <w:r>
        <w:t>в соответствии с нормативными правовыми актами</w:t>
      </w:r>
    </w:p>
    <w:p w:rsidR="002B1EF6" w:rsidRDefault="002B1EF6">
      <w:pPr>
        <w:pStyle w:val="ConsPlusTitle"/>
        <w:jc w:val="center"/>
      </w:pPr>
      <w:r>
        <w:t>для предоставления государственной услуги, которые</w:t>
      </w:r>
    </w:p>
    <w:p w:rsidR="002B1EF6" w:rsidRDefault="002B1EF6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2B1EF6" w:rsidRDefault="002B1EF6">
      <w:pPr>
        <w:pStyle w:val="ConsPlusTitle"/>
        <w:jc w:val="center"/>
      </w:pPr>
      <w:r>
        <w:t>местного самоуправления и иных органов, участвующих</w:t>
      </w:r>
    </w:p>
    <w:p w:rsidR="002B1EF6" w:rsidRDefault="002B1EF6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2B1EF6" w:rsidRDefault="002B1EF6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2B1EF6" w:rsidRDefault="002B1EF6">
      <w:pPr>
        <w:pStyle w:val="ConsPlusTitle"/>
        <w:jc w:val="center"/>
      </w:pPr>
      <w:r>
        <w:t>их получения заявителями, в том числе в электронной</w:t>
      </w:r>
    </w:p>
    <w:p w:rsidR="002B1EF6" w:rsidRDefault="002B1EF6">
      <w:pPr>
        <w:pStyle w:val="ConsPlusTitle"/>
        <w:jc w:val="center"/>
      </w:pPr>
      <w:r>
        <w:t>форме, порядок их представления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22. Документы и информация, которые необходимы для предоставления государственной услуги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запрашиваются у соответствующих органов (организаций) Роскомнадзором или его территориальными органами посредством направления межведомственного запроса через систему межведомственного электронного взаимодействия &lt;6&gt;: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7284; 2013, N 45, ст. 5827; 2014, N 12, ст. 1303; N 42, ст. 5746; N 48, ст. 6862; N 48, ст. 6876; N 50, ст. 7113; 2016, N 34, ст. 5243; 2017, N 29, ст. 4380; N 30, ст. 4672; N 41, ст. 5981; N 44, ст. 6523; N 45, ст. 6661; 2018, N 28, ст. 4234; N 49, ст. 7600).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а) копия документа, подтверждающего факт внесения записи о юридическом лице в единый государственный реестр юридических лиц &lt;7&gt;, - для юридических лиц, выдаваемого Федеральной налоговой службой;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4">
        <w:r>
          <w:rPr>
            <w:color w:val="0000FF"/>
          </w:rPr>
          <w:t>Часть 1 статьи 5</w:t>
        </w:r>
      </w:hyperlink>
      <w:r>
        <w:t xml:space="preserve"> Федерального закона от 8 августа 2001 г. N 129-ФЗ "О государственной регистрации юридических лиц и индивидуальных предпринимателей" (Собрание </w:t>
      </w:r>
      <w:r>
        <w:lastRenderedPageBreak/>
        <w:t>законодательства Российской Федерации, 2001, N 33, ст. 3431, 2003, N 26, ст. 2565; N 50, ст. 4855; N 52, ст. 5037; 2004, N 45, ст. 4377; 2005, N 27, ст. 2722; 2007, N 7, ст. 834; N 30, ст. 3754; N 49, ст. 6079; 2008, N 18, ст. 1942; N 30, ст. 3616; N 44, ст. 4981; 2009, N 1, ст. 19; N 1, ст. 20; N 1, ст. 23; N 29, ст. 3642; N 52, ст. 6428; 2010, N 21, ст. 2526; N 31, ст. 4196; N 49, ст. 6409; N 52, ст. 7002; 2011, N 27, ст. 3880; N 30, ст. 4576; N 49, ст. 7061; 2012, N 14, ст. 1553; N 31, ст. 4322; N 53, ст. 7607; 2013, N 26, ст. 3207; N 30, ст. 4084; N 44, ст. 5633; N 51, ст. 6699; 2014, N 14, ст. 1551; N 19, ст. 2312; N 30, ст. 4217; N 30, ст. 4242; 2015, N 1, ст. 10; N 1, ст. 42; N 13, ст. 1811; N 22, ст. 3304; N 27, ст. 4000; N 27, ст. 4001; N 29, ст. 4363; 2016, N 1, ст. 11; N 1, ст. 29; N 5, ст. 559; N 23, ст. 3296; N 27, ст. 4248; N 27, ст. 4293; N 27, ст. 4294; 2017, N 1, ст. 12; N 1, ст. 29; N 31, ст. 4775; N 45, ст. 6586; 2018, N 1, ст. 65; N 22, ст. 3041; N 32, ст. 5088; N 32, ст. 5115; N 49, ст. 7524; N 53, ст. 8440) (далее - Федеральный закон N 129-ФЗ).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б)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 &lt;8&gt;, - для индивидуальных предпринимателей, выдаваемого Федеральной налоговой службой;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5">
        <w:r>
          <w:rPr>
            <w:color w:val="0000FF"/>
          </w:rPr>
          <w:t>Часть 2 статьи 5</w:t>
        </w:r>
      </w:hyperlink>
      <w:r>
        <w:t xml:space="preserve"> Федерального закона N 129-ФЗ.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в) сведения из решений Россвязи о выделении, изъятии или переоформлении ресурсов нумерации по оператору связи.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23. Запрещается требовать от заявителя: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&lt;9&gt;;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6">
        <w:r>
          <w:rPr>
            <w:color w:val="0000FF"/>
          </w:rPr>
          <w:t>Пункт 1 части 1 статьи 7</w:t>
        </w:r>
      </w:hyperlink>
      <w:r>
        <w:t xml:space="preserve"> Федерального закона N 210-ФЗ.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>
        <w:r>
          <w:rPr>
            <w:color w:val="0000FF"/>
          </w:rPr>
          <w:t>части 6 статьи 7</w:t>
        </w:r>
      </w:hyperlink>
      <w:r>
        <w:t xml:space="preserve"> Федерального закона N 210-ФЗ &lt;10&gt;;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8">
        <w:r>
          <w:rPr>
            <w:color w:val="0000FF"/>
          </w:rPr>
          <w:t>Пункт 2 части 1 статьи 7</w:t>
        </w:r>
      </w:hyperlink>
      <w:r>
        <w:t xml:space="preserve"> Федерального закона N 210-ФЗ.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9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&lt;11&gt;.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0">
        <w:r>
          <w:rPr>
            <w:color w:val="0000FF"/>
          </w:rPr>
          <w:t>Пункт 4 части 1 статьи 7</w:t>
        </w:r>
      </w:hyperlink>
      <w:r>
        <w:t xml:space="preserve"> Федерального закона N 210-ФЗ.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2B1EF6" w:rsidRDefault="002B1EF6">
      <w:pPr>
        <w:pStyle w:val="ConsPlusTitle"/>
        <w:jc w:val="center"/>
      </w:pPr>
      <w:r>
        <w:t>в приеме документов, необходимых для предоставления</w:t>
      </w:r>
    </w:p>
    <w:p w:rsidR="002B1EF6" w:rsidRDefault="002B1EF6">
      <w:pPr>
        <w:pStyle w:val="ConsPlusTitle"/>
        <w:jc w:val="center"/>
      </w:pPr>
      <w:r>
        <w:t>государственной услуги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24.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2B1EF6" w:rsidRDefault="002B1EF6">
      <w:pPr>
        <w:pStyle w:val="ConsPlusTitle"/>
        <w:jc w:val="center"/>
      </w:pPr>
      <w:r>
        <w:t>или отказа в предоставлении государственной услуги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25.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26. Основаниями для отказа в предоставлении государственной услуги являются: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а) отсутствие признаков нарушений, предусмотренных </w:t>
      </w:r>
      <w:hyperlink w:anchor="P313">
        <w:r>
          <w:rPr>
            <w:color w:val="0000FF"/>
          </w:rPr>
          <w:t>пунктами 47</w:t>
        </w:r>
      </w:hyperlink>
      <w:r>
        <w:t xml:space="preserve">, </w:t>
      </w:r>
      <w:hyperlink w:anchor="P346">
        <w:r>
          <w:rPr>
            <w:color w:val="0000FF"/>
          </w:rPr>
          <w:t>63</w:t>
        </w:r>
      </w:hyperlink>
      <w:r>
        <w:t xml:space="preserve"> Административного регламента;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б) непредставление документов, указанных в </w:t>
      </w:r>
      <w:hyperlink w:anchor="P124">
        <w:r>
          <w:rPr>
            <w:color w:val="0000FF"/>
          </w:rPr>
          <w:t>пункте 16</w:t>
        </w:r>
      </w:hyperlink>
      <w:r>
        <w:t xml:space="preserve">, </w:t>
      </w:r>
      <w:hyperlink w:anchor="P125">
        <w:r>
          <w:rPr>
            <w:color w:val="0000FF"/>
          </w:rPr>
          <w:t>17</w:t>
        </w:r>
      </w:hyperlink>
      <w:r>
        <w:t xml:space="preserve"> Административного регламента;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в) наличие в документах, представленных заявителем, недостоверной или искаженной информации.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2B1EF6" w:rsidRDefault="002B1EF6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2B1EF6" w:rsidRDefault="002B1EF6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2B1EF6" w:rsidRDefault="002B1EF6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2B1EF6" w:rsidRDefault="002B1EF6">
      <w:pPr>
        <w:pStyle w:val="ConsPlusTitle"/>
        <w:jc w:val="center"/>
      </w:pPr>
      <w:r>
        <w:t>государственной услуги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27. Услуги, необходимые и обязательные для предоставления государственной услуги, законодательством Российской Федерации не предусмотрены.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2B1EF6" w:rsidRDefault="002B1EF6">
      <w:pPr>
        <w:pStyle w:val="ConsPlusTitle"/>
        <w:jc w:val="center"/>
      </w:pPr>
      <w:r>
        <w:t>пошлины или иной платы, взимаемой за предоставление</w:t>
      </w:r>
    </w:p>
    <w:p w:rsidR="002B1EF6" w:rsidRDefault="002B1EF6">
      <w:pPr>
        <w:pStyle w:val="ConsPlusTitle"/>
        <w:jc w:val="center"/>
      </w:pPr>
      <w:r>
        <w:t>государственной услуги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28. Плата за предоставление государственной услуги законодательством Российской Федерации не предусмотрена.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29. Роскомнадзор, территориальный орган Роскомнадзора не вправе требовать от заявителя предоставления документов, подтверждающих внесение платы за предоставление государственной услуги.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2B1EF6" w:rsidRDefault="002B1EF6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2B1EF6" w:rsidRDefault="002B1EF6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2B1EF6" w:rsidRDefault="002B1EF6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30. Плата за предоставление услуг, необходимых и обязательных для предоставления государственной услуги, законодательством Российской Федерации не предусмотрена.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2B1EF6" w:rsidRDefault="002B1EF6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2B1EF6" w:rsidRDefault="002B1EF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2B1EF6" w:rsidRDefault="002B1EF6">
      <w:pPr>
        <w:pStyle w:val="ConsPlusTitle"/>
        <w:jc w:val="center"/>
      </w:pPr>
      <w:r>
        <w:lastRenderedPageBreak/>
        <w:t>государственной услуги, и при получении результата</w:t>
      </w:r>
    </w:p>
    <w:p w:rsidR="002B1EF6" w:rsidRDefault="002B1EF6">
      <w:pPr>
        <w:pStyle w:val="ConsPlusTitle"/>
        <w:jc w:val="center"/>
      </w:pPr>
      <w:r>
        <w:t>предоставления таких услуг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31. Максимальный срок ожидания в очереди при подаче и получении документов, связанных с предоставлением государственной услуги, составляет 15 минут.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2B1EF6" w:rsidRDefault="002B1EF6">
      <w:pPr>
        <w:pStyle w:val="ConsPlusTitle"/>
        <w:jc w:val="center"/>
      </w:pPr>
      <w:r>
        <w:t>о предоставлении государственной услуги и услуги,</w:t>
      </w:r>
    </w:p>
    <w:p w:rsidR="002B1EF6" w:rsidRDefault="002B1EF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2B1EF6" w:rsidRDefault="002B1EF6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32. Предоставление государственной услуги осуществляется по обращению, подаваемому заявителем на бумажном носителе в Роскомнадзор, территориальный орган Роскомнадзора.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33. Все обращения о предоставлении государственной услуги, поступившие в Роскомнадзор, территориальный орган Роскомнадзора, регистрируются в системе электронного документооборота не позднее рабочего дня, следующего за днем получения обращения.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2B1EF6" w:rsidRDefault="002B1EF6">
      <w:pPr>
        <w:pStyle w:val="ConsPlusTitle"/>
        <w:jc w:val="center"/>
      </w:pPr>
      <w:r>
        <w:t>государственная услуга, к залу ожидания, местам</w:t>
      </w:r>
    </w:p>
    <w:p w:rsidR="002B1EF6" w:rsidRDefault="002B1EF6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2B1EF6" w:rsidRDefault="002B1EF6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2B1EF6" w:rsidRDefault="002B1EF6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2B1EF6" w:rsidRDefault="002B1EF6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2B1EF6" w:rsidRDefault="002B1EF6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2B1EF6" w:rsidRDefault="002B1EF6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2B1EF6" w:rsidRDefault="002B1EF6">
      <w:pPr>
        <w:pStyle w:val="ConsPlusTitle"/>
        <w:jc w:val="center"/>
      </w:pPr>
      <w:r>
        <w:t>доступности для инвалидов указанных объектов</w:t>
      </w:r>
    </w:p>
    <w:p w:rsidR="002B1EF6" w:rsidRDefault="002B1EF6">
      <w:pPr>
        <w:pStyle w:val="ConsPlusTitle"/>
        <w:jc w:val="center"/>
      </w:pPr>
      <w:r>
        <w:t>в соответствии с законодательством Российской</w:t>
      </w:r>
    </w:p>
    <w:p w:rsidR="002B1EF6" w:rsidRDefault="002B1EF6">
      <w:pPr>
        <w:pStyle w:val="ConsPlusTitle"/>
        <w:jc w:val="center"/>
      </w:pPr>
      <w:r>
        <w:t>Федерации о социальной защите инвалидов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34. Рядом с входом в помещение приема и выдачи документов Роскомнадзора, территориальных органов Роскомнадзора размещаются информационные стенды.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35.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36.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Роскомнадзора, предусмотренном для приема заявителей (их представителей), а также на Едином портале и на официальных сайтах Роскомнадзора, территориальных органов Роскомнадзора в сети Интернет.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37.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средствами связи и информацией;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</w:t>
      </w:r>
      <w:r>
        <w:lastRenderedPageBreak/>
        <w:t>использованием кресла-коляски;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е) допуск сурдопереводчика и тифлосурдопереводчика;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&lt;12&gt;;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21 июля 2015 г., регистрационный N 38115.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38.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39. У входа в здание должны быть оборудованы парковочные места для личного и служебного автотранспорта.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2B1EF6" w:rsidRDefault="002B1EF6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2B1EF6" w:rsidRDefault="002B1EF6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2B1EF6" w:rsidRDefault="002B1EF6">
      <w:pPr>
        <w:pStyle w:val="ConsPlusTitle"/>
        <w:jc w:val="center"/>
      </w:pPr>
      <w:r>
        <w:t>услуги и их продолжительность, возможность получения</w:t>
      </w:r>
    </w:p>
    <w:p w:rsidR="002B1EF6" w:rsidRDefault="002B1EF6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2B1EF6" w:rsidRDefault="002B1EF6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2B1EF6" w:rsidRDefault="002B1EF6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2B1EF6" w:rsidRDefault="002B1EF6">
      <w:pPr>
        <w:pStyle w:val="ConsPlusTitle"/>
        <w:jc w:val="center"/>
      </w:pPr>
      <w:r>
        <w:t>государственной услуги в многофункциональном центре</w:t>
      </w:r>
    </w:p>
    <w:p w:rsidR="002B1EF6" w:rsidRDefault="002B1EF6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2B1EF6" w:rsidRDefault="002B1EF6">
      <w:pPr>
        <w:pStyle w:val="ConsPlusTitle"/>
        <w:jc w:val="center"/>
      </w:pPr>
      <w:r>
        <w:t>(в том числе в полном объеме), в любом территориальном</w:t>
      </w:r>
    </w:p>
    <w:p w:rsidR="002B1EF6" w:rsidRDefault="002B1EF6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2B1EF6" w:rsidRDefault="002B1EF6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2B1EF6" w:rsidRDefault="002B1EF6">
      <w:pPr>
        <w:pStyle w:val="ConsPlusTitle"/>
        <w:jc w:val="center"/>
      </w:pPr>
      <w:r>
        <w:t>посредством запроса о предоставлении нескольких</w:t>
      </w:r>
    </w:p>
    <w:p w:rsidR="002B1EF6" w:rsidRDefault="002B1EF6">
      <w:pPr>
        <w:pStyle w:val="ConsPlusTitle"/>
        <w:jc w:val="center"/>
      </w:pPr>
      <w:r>
        <w:t>государственных и (или) муниципальных услуг</w:t>
      </w:r>
    </w:p>
    <w:p w:rsidR="002B1EF6" w:rsidRDefault="002B1EF6">
      <w:pPr>
        <w:pStyle w:val="ConsPlusTitle"/>
        <w:jc w:val="center"/>
      </w:pPr>
      <w:r>
        <w:t>в многофункциональных центрах предоставления</w:t>
      </w:r>
    </w:p>
    <w:p w:rsidR="002B1EF6" w:rsidRDefault="002B1EF6">
      <w:pPr>
        <w:pStyle w:val="ConsPlusTitle"/>
        <w:jc w:val="center"/>
      </w:pPr>
      <w:r>
        <w:t>государственных и муниципальных услуг,</w:t>
      </w:r>
    </w:p>
    <w:p w:rsidR="002B1EF6" w:rsidRDefault="002B1EF6">
      <w:pPr>
        <w:pStyle w:val="ConsPlusTitle"/>
        <w:jc w:val="center"/>
      </w:pPr>
      <w:r>
        <w:t xml:space="preserve">предусмотренного </w:t>
      </w:r>
      <w:hyperlink r:id="rId22">
        <w:r>
          <w:rPr>
            <w:color w:val="0000FF"/>
          </w:rPr>
          <w:t>статьей 15.1</w:t>
        </w:r>
      </w:hyperlink>
    </w:p>
    <w:p w:rsidR="002B1EF6" w:rsidRDefault="002B1EF6">
      <w:pPr>
        <w:pStyle w:val="ConsPlusTitle"/>
        <w:jc w:val="center"/>
      </w:pPr>
      <w:r>
        <w:t>Федерального закона N 210-ФЗ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lastRenderedPageBreak/>
        <w:t>40. Показателями доступности и качества предоставления государственной услуги являются: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а) соблюдение стандарта предоставления государственной услуги;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б) количество взаимодействий заявителя с должностными лицами Роскомнадзора, территориального органа Роскомнадзора при направлении заявления и получения уведомления о принятом решении;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в) информирование заявителя о порядке предоставления государственной услуги, в том числе с использованием официального сайта Роскомнадзора в сети Интернет и Единого портала;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г) возможность получения информации о ходе рассмотрения и принятия соответствующих решений по обращениям;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д) указание причины отказа в предоставлении государственной услуги;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е) количество жалоб на решения Роскомнадзора, территориальных органов Роскомнадзора или полное отсутствие таковых со стороны заявителя.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41.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не осуществляется.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2B1EF6" w:rsidRDefault="002B1EF6">
      <w:pPr>
        <w:pStyle w:val="ConsPlusTitle"/>
        <w:jc w:val="center"/>
      </w:pPr>
      <w:r>
        <w:t>особенности предоставления государственной услуги</w:t>
      </w:r>
    </w:p>
    <w:p w:rsidR="002B1EF6" w:rsidRDefault="002B1EF6">
      <w:pPr>
        <w:pStyle w:val="ConsPlusTitle"/>
        <w:jc w:val="center"/>
      </w:pPr>
      <w:r>
        <w:t>по экстерриториальному принципу и особенности</w:t>
      </w:r>
    </w:p>
    <w:p w:rsidR="002B1EF6" w:rsidRDefault="002B1EF6">
      <w:pPr>
        <w:pStyle w:val="ConsPlusTitle"/>
        <w:jc w:val="center"/>
      </w:pPr>
      <w:r>
        <w:t>предоставления государственной услуги</w:t>
      </w:r>
    </w:p>
    <w:p w:rsidR="002B1EF6" w:rsidRDefault="002B1EF6">
      <w:pPr>
        <w:pStyle w:val="ConsPlusTitle"/>
        <w:jc w:val="center"/>
      </w:pPr>
      <w:r>
        <w:t>в электронной форме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42. Предоставление государственной услуги по экстерриториальному принципу не осуществляется.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43. Предоставление государственной услуги в электронной форме не осуществляется.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B1EF6" w:rsidRDefault="002B1EF6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2B1EF6" w:rsidRDefault="002B1EF6">
      <w:pPr>
        <w:pStyle w:val="ConsPlusTitle"/>
        <w:jc w:val="center"/>
      </w:pPr>
      <w:r>
        <w:t>их выполнения, в том числе особенности выполнения</w:t>
      </w:r>
    </w:p>
    <w:p w:rsidR="002B1EF6" w:rsidRDefault="002B1EF6">
      <w:pPr>
        <w:pStyle w:val="ConsPlusTitle"/>
        <w:jc w:val="center"/>
      </w:pPr>
      <w:r>
        <w:t>административных процедур (действий)</w:t>
      </w:r>
    </w:p>
    <w:p w:rsidR="002B1EF6" w:rsidRDefault="002B1EF6">
      <w:pPr>
        <w:pStyle w:val="ConsPlusTitle"/>
        <w:jc w:val="center"/>
      </w:pPr>
      <w:r>
        <w:t>в электронной форме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44. Предоставление государственной услуги включает в себя следующие административные процедуры: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а) рассмотрение обращения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пользования, осуществляемом Комиссией;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б) рассмотрение обращения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пользования, осуществляемом территориальным органом Роскомнадзора;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lastRenderedPageBreak/>
        <w:t>в) исправление допущенных опечаток и описок в выданных в результате предоставления государственной услуги документах.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Рассмотрение обращения по вопросам присоединения сетей</w:t>
      </w:r>
    </w:p>
    <w:p w:rsidR="002B1EF6" w:rsidRDefault="002B1EF6">
      <w:pPr>
        <w:pStyle w:val="ConsPlusTitle"/>
        <w:jc w:val="center"/>
      </w:pPr>
      <w:r>
        <w:t>электросвязи и их взаимодействия, а также по вопросам</w:t>
      </w:r>
    </w:p>
    <w:p w:rsidR="002B1EF6" w:rsidRDefault="002B1EF6">
      <w:pPr>
        <w:pStyle w:val="ConsPlusTitle"/>
        <w:jc w:val="center"/>
      </w:pPr>
      <w:r>
        <w:t>взаимодействия операторов связи, если хотя бы один</w:t>
      </w:r>
    </w:p>
    <w:p w:rsidR="002B1EF6" w:rsidRDefault="002B1EF6">
      <w:pPr>
        <w:pStyle w:val="ConsPlusTitle"/>
        <w:jc w:val="center"/>
      </w:pPr>
      <w:r>
        <w:t>из участвующих в присоединении и (или) взаимодействии сетей</w:t>
      </w:r>
    </w:p>
    <w:p w:rsidR="002B1EF6" w:rsidRDefault="002B1EF6">
      <w:pPr>
        <w:pStyle w:val="ConsPlusTitle"/>
        <w:jc w:val="center"/>
      </w:pPr>
      <w:r>
        <w:t>электросвязи и (или) взаимодействующих операторов связи</w:t>
      </w:r>
    </w:p>
    <w:p w:rsidR="002B1EF6" w:rsidRDefault="002B1EF6">
      <w:pPr>
        <w:pStyle w:val="ConsPlusTitle"/>
        <w:jc w:val="center"/>
      </w:pPr>
      <w:r>
        <w:t>является оператором, занимающим существенное положение</w:t>
      </w:r>
    </w:p>
    <w:p w:rsidR="002B1EF6" w:rsidRDefault="002B1EF6">
      <w:pPr>
        <w:pStyle w:val="ConsPlusTitle"/>
        <w:jc w:val="center"/>
      </w:pPr>
      <w:r>
        <w:t>в сети связи общего пользования, осуществляемом Комиссией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45. Основанием для начала административной процедуры является обращение, поступившее в Роскомнадзор на бумажном носителе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46. Дата регистрации обращения в системе электронного документооборота является датой начала исчисления срока предоставления государственной услуги, предусмотренной Административным регламентом.</w:t>
      </w:r>
    </w:p>
    <w:p w:rsidR="002B1EF6" w:rsidRDefault="002B1EF6">
      <w:pPr>
        <w:pStyle w:val="ConsPlusNormal"/>
        <w:spacing w:before="220"/>
        <w:ind w:firstLine="540"/>
        <w:jc w:val="both"/>
      </w:pPr>
      <w:bookmarkStart w:id="4" w:name="P313"/>
      <w:bookmarkEnd w:id="4"/>
      <w:r>
        <w:t>47. Обращение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пользования, рассматривается в случае, если обращение содержит информацию, указывающую на признаки: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а) нарушения оператором, занимающим существенное положение в сети связи общего пользования, опубликованных им условий присоединения сетей электросвязи и пропуска трафика;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б) отказа оператора, занимающего существенное положение в сети связи общего пользования, в присоединении сети связи, если такой отказ не противоречит условиям лицензий, выданных операторам связи, или </w:t>
      </w:r>
      <w:hyperlink r:id="rId23">
        <w:r>
          <w:rPr>
            <w:color w:val="0000FF"/>
          </w:rPr>
          <w:t>Требованиям</w:t>
        </w:r>
      </w:hyperlink>
      <w:r>
        <w:t xml:space="preserve"> к построению телефонной сети связи общего пользования, утвержденным приказом Министерства связи и массовых коммуникаций Российской Федерации от 20 июля 2017 г. N 374 &lt;13&gt;;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5 октября 2017 г., регистрационный N 48433.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в) установления оператором, занимающим существенное положение в сети связи общего пользования, в сходных обстоятельствах неравных условий присоединения сетей электросвязи и пропуска трафика для операторов связи, оказывающих аналогичные услуги, и оказания этим операторам связи услуг присоединения и услуг по пропуску трафика на условиях и по качеству, отличных от установленных для своих структурных подразделений и (или) аффилированных лиц;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г) нарушения условий присоединения и пропуска трафика одним из взаимодействующих операторов связи, в том числе приводящих к нарушению целостности, устойчивости функционирования и безопасности единой сети электросвязи Российской Федерации.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48. Сотрудник Роскомнадзора, ответственный за рассмотрение обращения (далее - </w:t>
      </w:r>
      <w:r>
        <w:lastRenderedPageBreak/>
        <w:t xml:space="preserve">ответственный сотрудник), в течение 2 рабочих дней со дня регистрации обращения осуществляет проверку обращения путем установления в материалах обращения наличия признаков нарушений, указанных в </w:t>
      </w:r>
      <w:hyperlink w:anchor="P313">
        <w:r>
          <w:rPr>
            <w:color w:val="0000FF"/>
          </w:rPr>
          <w:t>пункте 47</w:t>
        </w:r>
      </w:hyperlink>
      <w:r>
        <w:t xml:space="preserve"> Административного регламента.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49. При отсутствии признаков нарушений, предусмотренных </w:t>
      </w:r>
      <w:hyperlink w:anchor="P313">
        <w:r>
          <w:rPr>
            <w:color w:val="0000FF"/>
          </w:rPr>
          <w:t>пунктом 47</w:t>
        </w:r>
      </w:hyperlink>
      <w:r>
        <w:t xml:space="preserve"> Административного регламента, в адрес заявителя не позднее 3 рабочих дней со дня регистрации обращения направляется уведомление об отказе в предоставлении государственной услуги.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50. При наличии признаков нарушений, указанных в </w:t>
      </w:r>
      <w:hyperlink w:anchor="P313">
        <w:r>
          <w:rPr>
            <w:color w:val="0000FF"/>
          </w:rPr>
          <w:t>пункте 47</w:t>
        </w:r>
      </w:hyperlink>
      <w:r>
        <w:t xml:space="preserve"> Административного регламента, ответственный сотрудник проводит проверку комплектности представленных документов.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51. Если заявителем предоставлены не все документы, указанные в </w:t>
      </w:r>
      <w:hyperlink w:anchor="P124">
        <w:r>
          <w:rPr>
            <w:color w:val="0000FF"/>
          </w:rPr>
          <w:t>пунктах 16</w:t>
        </w:r>
      </w:hyperlink>
      <w:r>
        <w:t xml:space="preserve">, </w:t>
      </w:r>
      <w:hyperlink w:anchor="P125">
        <w:r>
          <w:rPr>
            <w:color w:val="0000FF"/>
          </w:rPr>
          <w:t>17</w:t>
        </w:r>
      </w:hyperlink>
      <w:r>
        <w:t xml:space="preserve"> Административного регламента, ответственный сотрудник в течение 3 рабочих дней со дня регистрации обращения осуществляет подготовку запроса заявителю о предоставлении недостающих документов.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52. Срок предоставления заявителем недостающих материалов не должен превышать 30 календарных дней со дня получения запроса Роскомнадзора.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53. Если в течение 30 календарных дней со дня получения заявителем запроса Роскомнадзора недостающие документы заявителя не поступят, в адрес заявителя направляется уведомление об отказе в рассмотрении обращения.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54. При получении всех необходимых документов ответственный сотрудник проводит анализ обращения и представленных документов с целью установления в действиях операторов связи нарушений обязательных требований в области связи и (или) лицензионных условий и определения нормы законодательства в области связи, которая подлежит применению.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55. По результатам анализа обращения и представленных документов ответственный сотрудник осуществляет подготовку проекта заключения.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56. Срок проведения анализа обращения и подготовки проекта заключения по результатам рассмотрения обращения заявителя должен составлять не более 20 рабочих дней.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57. Рассмотрение обращения заявителя производится Комиссией.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58. По результатам рассмотрения обращения заявителя принимается заключение, на основании которого ответственный сотрудник осуществляет подготовку решения по результатам рассмотрения обращения заявителя и проекта приказа Роскомнадзора об утверждении решения по обращению заявителя (далее - приказ).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59. В течение 5 рабочих дней после подписания приказа ответственный сотрудник направляет (вручает) решение Роскомнадзора, принятое по результатам рассмотрения обращения заявителя, вместе с копией приказа о его утверждении операторам связи, являющимся сторонами спора.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60. В случае наличия в действиях оператора связи нарушений, предусмотренных </w:t>
      </w:r>
      <w:hyperlink w:anchor="P313">
        <w:r>
          <w:rPr>
            <w:color w:val="0000FF"/>
          </w:rPr>
          <w:t>пунктом 47</w:t>
        </w:r>
      </w:hyperlink>
      <w:r>
        <w:t xml:space="preserve"> Административного регламента, ответственный сотрудник на основании принятого решения оформляет предписание об устранении нарушений обязательных требований.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61. Предписание об устранении нарушений обязательных требований направляется оператору связи вместе с решением и копией приказа об утверждении решения.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Рассмотрение обращения по вопросам присоединения</w:t>
      </w:r>
    </w:p>
    <w:p w:rsidR="002B1EF6" w:rsidRDefault="002B1EF6">
      <w:pPr>
        <w:pStyle w:val="ConsPlusTitle"/>
        <w:jc w:val="center"/>
      </w:pPr>
      <w:r>
        <w:t>сетей электросвязи и их взаимодействия, а также</w:t>
      </w:r>
    </w:p>
    <w:p w:rsidR="002B1EF6" w:rsidRDefault="002B1EF6">
      <w:pPr>
        <w:pStyle w:val="ConsPlusTitle"/>
        <w:jc w:val="center"/>
      </w:pPr>
      <w:r>
        <w:lastRenderedPageBreak/>
        <w:t>по вопросам взаимодействия операторов связи, если ни один</w:t>
      </w:r>
    </w:p>
    <w:p w:rsidR="002B1EF6" w:rsidRDefault="002B1EF6">
      <w:pPr>
        <w:pStyle w:val="ConsPlusTitle"/>
        <w:jc w:val="center"/>
      </w:pPr>
      <w:r>
        <w:t>из участвующих в присоединении и (или) взаимодействии сетей</w:t>
      </w:r>
    </w:p>
    <w:p w:rsidR="002B1EF6" w:rsidRDefault="002B1EF6">
      <w:pPr>
        <w:pStyle w:val="ConsPlusTitle"/>
        <w:jc w:val="center"/>
      </w:pPr>
      <w:r>
        <w:t>электросвязи и (или) взаимодействующих операторов связи</w:t>
      </w:r>
    </w:p>
    <w:p w:rsidR="002B1EF6" w:rsidRDefault="002B1EF6">
      <w:pPr>
        <w:pStyle w:val="ConsPlusTitle"/>
        <w:jc w:val="center"/>
      </w:pPr>
      <w:r>
        <w:t>не является оператором, занимающим существенное положение</w:t>
      </w:r>
    </w:p>
    <w:p w:rsidR="002B1EF6" w:rsidRDefault="002B1EF6">
      <w:pPr>
        <w:pStyle w:val="ConsPlusTitle"/>
        <w:jc w:val="center"/>
      </w:pPr>
      <w:r>
        <w:t>в сети связи общего пользования, осуществляемом</w:t>
      </w:r>
    </w:p>
    <w:p w:rsidR="002B1EF6" w:rsidRDefault="002B1EF6">
      <w:pPr>
        <w:pStyle w:val="ConsPlusTitle"/>
        <w:jc w:val="center"/>
      </w:pPr>
      <w:r>
        <w:t>территориальным органом Роскомнадзора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62. Основанием для начала административной процедуры является обращение, поступившее в территориальный орган Роскомнадзора на бумажном носителе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пользования.</w:t>
      </w:r>
    </w:p>
    <w:p w:rsidR="002B1EF6" w:rsidRDefault="002B1EF6">
      <w:pPr>
        <w:pStyle w:val="ConsPlusNormal"/>
        <w:spacing w:before="220"/>
        <w:ind w:firstLine="540"/>
        <w:jc w:val="both"/>
      </w:pPr>
      <w:bookmarkStart w:id="5" w:name="P346"/>
      <w:bookmarkEnd w:id="5"/>
      <w:r>
        <w:t>63. Обращение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пользования, рассматривается в случае, если обращение содержит информацию, указывающую на признаки нарушения условий присоединения и пропуска трафика одним из взаимодействующих операторов связи, в том числе приводящего к нарушению целостности, устойчивости функционирования и безопасности единой сети электросвязи Российской Федерации.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64. Ответственный сотрудник территориального органа Роскомнадзора в течение 2 рабочих дней со дня регистрации обращения осуществляет проверку обращения путем установления в материалах обращения наличия признаков нарушений, указанных в </w:t>
      </w:r>
      <w:hyperlink w:anchor="P346">
        <w:r>
          <w:rPr>
            <w:color w:val="0000FF"/>
          </w:rPr>
          <w:t>пункте 63</w:t>
        </w:r>
      </w:hyperlink>
      <w:r>
        <w:t xml:space="preserve"> Административного регламента.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65. При отсутствии признаков нарушений, указанных в </w:t>
      </w:r>
      <w:hyperlink w:anchor="P346">
        <w:r>
          <w:rPr>
            <w:color w:val="0000FF"/>
          </w:rPr>
          <w:t>пункте 63</w:t>
        </w:r>
      </w:hyperlink>
      <w:r>
        <w:t xml:space="preserve"> Административного регламента, в адрес заявителя не позднее 3 рабочих дней со дня регистрации обращения направляется уведомление об отказе в предоставлении государственной услуги.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66. При наличии признаков нарушений, указанных в </w:t>
      </w:r>
      <w:hyperlink w:anchor="P346">
        <w:r>
          <w:rPr>
            <w:color w:val="0000FF"/>
          </w:rPr>
          <w:t>пункте 63</w:t>
        </w:r>
      </w:hyperlink>
      <w:r>
        <w:t xml:space="preserve"> Административного регламента, ответственный сотрудник территориального органа Роскомнадзора проводит проверку комплектности представленных заявителем документов.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67. Если заявителем представлены не все необходимые документы, указанные в </w:t>
      </w:r>
      <w:hyperlink w:anchor="P124">
        <w:r>
          <w:rPr>
            <w:color w:val="0000FF"/>
          </w:rPr>
          <w:t>пункте 16</w:t>
        </w:r>
      </w:hyperlink>
      <w:r>
        <w:t xml:space="preserve">, </w:t>
      </w:r>
      <w:hyperlink w:anchor="P125">
        <w:r>
          <w:rPr>
            <w:color w:val="0000FF"/>
          </w:rPr>
          <w:t>17</w:t>
        </w:r>
      </w:hyperlink>
      <w:r>
        <w:t xml:space="preserve"> Административного регламента, ответственный сотрудник территориального органа Роскомнадзора в течение 3 рабочих дней со дня регистрации обращения осуществляет подготовку запроса заявителю о представлении недостающих документов.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68. Срок предоставления заявителем недостающих материалов не должен превышать 5 календарных дней со дня получения запроса территориального органа Роскомнадзора.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69. Если в течение 5 календарных дней со дня получения заявителем запроса территориального органа Роскомнадзора недостающие документы заявителя не поступят, в адрес заявителя направляется уведомление об отказе в рассмотрении обращения.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70. При получении документов, предусмотренных </w:t>
      </w:r>
      <w:hyperlink w:anchor="P124">
        <w:r>
          <w:rPr>
            <w:color w:val="0000FF"/>
          </w:rPr>
          <w:t>пунктом 16</w:t>
        </w:r>
      </w:hyperlink>
      <w:r>
        <w:t xml:space="preserve">, </w:t>
      </w:r>
      <w:hyperlink w:anchor="P125">
        <w:r>
          <w:rPr>
            <w:color w:val="0000FF"/>
          </w:rPr>
          <w:t>17</w:t>
        </w:r>
      </w:hyperlink>
      <w:r>
        <w:t xml:space="preserve"> Административного регламента, ответственный сотрудник территориального органа Роскомнадзора проводит анализ обращения и представленных документов с целью установления в действиях операторов связи нарушений обязательных требований по вопросам присоединения сетей электросвязи и их взаимодействия и (или) лицензионных условий и определения нормы законодательства в области связи, которая подлежит применению.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lastRenderedPageBreak/>
        <w:t>71. По результатам анализа обращения и представленных документов ответственный сотрудник территориального органа Роскомнадзора осуществляет подготовку проекта решения. Срок проведения анализа обращения и подготовки проекта решения по результатам рассмотрения обращения должен составлять не более 20 рабочих дней.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72. При принятии руководителем территориального органа Роскомнадзора, заместителем руководителя территориального органа Роскомнадзора решения по результатам рассмотрения обращения ответственный сотрудник территориального органа Роскомнадзора в течение 3 рабочих дней подготавливает проект приказа территориального органа Роскомнадзора об утверждении решения по обращению (далее - приказ территориального органа Роскомнадзора).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73. В течение 5 рабочих дней после подписания приказа территориального органа Роскомнадзора ответственный сотрудник территориального органа Роскомнадзора направляет (вручает) решение, принятое по результатам рассмотрения обращения, вместе с копией приказа о его утверждении операторам связи, являющимся сторонами спора.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74. В случае наличия в действиях оператора связи нарушений, предусмотренных </w:t>
      </w:r>
      <w:hyperlink w:anchor="P346">
        <w:r>
          <w:rPr>
            <w:color w:val="0000FF"/>
          </w:rPr>
          <w:t>пунктом 63</w:t>
        </w:r>
      </w:hyperlink>
      <w:r>
        <w:t xml:space="preserve"> Административного регламента, ответственный сотрудник территориального органа Роскомнадзора на основании принятого решения оформляет предписание об устранении нарушений обязательных требований.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75. Предписание об устранении нарушений обязательных требований направляется оператору связи вместе с решением и копией приказа об утверждении решения.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Исправление допущенных опечаток и описок</w:t>
      </w:r>
    </w:p>
    <w:p w:rsidR="002B1EF6" w:rsidRDefault="002B1EF6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2B1EF6" w:rsidRDefault="002B1EF6">
      <w:pPr>
        <w:pStyle w:val="ConsPlusTitle"/>
        <w:jc w:val="center"/>
      </w:pPr>
      <w:r>
        <w:t>услуги документах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76. Для исправления опечаток и (или) ошибок в выданных в результате предоставления государственной услуги документах заявитель предоставляет в Роскомнадзор, территориальный орган Роскомнадзора обращение с указанием опечаток и (или) ошибок, допущенных в документах, выданных в результате предоставления государственной услуги.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77. В случае выявления опечаток и (или) ошибок в выданных в результате предоставления государственной услуги документах Роскомнадзор, территориальный орган Роскомнадзора направляет заявителю исправленные документы в течение 2 рабочих дней со дня регистрации обращения.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78. В случае отсутствия факта наличия опечаток и (или) ошибок в выданных в результате предоставления государственной услуги документах Роскомнадзор, территориальный орган Роскомнадзора направляет заявителю уведомление об отказе в исправлении опечаток и (или) ошибок в течение 2 рабочих дней со дня регистрации обращения.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2B1EF6" w:rsidRDefault="002B1EF6">
      <w:pPr>
        <w:pStyle w:val="ConsPlusTitle"/>
        <w:jc w:val="center"/>
      </w:pPr>
      <w:r>
        <w:t>в электронной форме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79. Предоставление государственной услуги в электронной форме не осуществляется.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2B1EF6" w:rsidRDefault="002B1EF6">
      <w:pPr>
        <w:pStyle w:val="ConsPlusTitle"/>
        <w:jc w:val="center"/>
      </w:pPr>
      <w:r>
        <w:t>государственной услуги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2B1EF6" w:rsidRDefault="002B1EF6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2B1EF6" w:rsidRDefault="002B1EF6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2B1EF6" w:rsidRDefault="002B1EF6">
      <w:pPr>
        <w:pStyle w:val="ConsPlusTitle"/>
        <w:jc w:val="center"/>
      </w:pPr>
      <w:r>
        <w:t>актов, устанавливающих требования к предоставлению</w:t>
      </w:r>
    </w:p>
    <w:p w:rsidR="002B1EF6" w:rsidRDefault="002B1EF6">
      <w:pPr>
        <w:pStyle w:val="ConsPlusTitle"/>
        <w:jc w:val="center"/>
      </w:pPr>
      <w:r>
        <w:lastRenderedPageBreak/>
        <w:t>государственной услуги, а также принятием ими решений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80.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81. Текущий контроль за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82. При выявлении в ходе текущего контроля нарушений Административного регламента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2B1EF6" w:rsidRDefault="002B1EF6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2B1EF6" w:rsidRDefault="002B1EF6">
      <w:pPr>
        <w:pStyle w:val="ConsPlusTitle"/>
        <w:jc w:val="center"/>
      </w:pPr>
      <w:r>
        <w:t>государственной услуги, в том числе порядок и формы</w:t>
      </w:r>
    </w:p>
    <w:p w:rsidR="002B1EF6" w:rsidRDefault="002B1EF6">
      <w:pPr>
        <w:pStyle w:val="ConsPlusTitle"/>
        <w:jc w:val="center"/>
      </w:pPr>
      <w:r>
        <w:t>контроля за полнотой и качеством предоставления</w:t>
      </w:r>
    </w:p>
    <w:p w:rsidR="002B1EF6" w:rsidRDefault="002B1EF6">
      <w:pPr>
        <w:pStyle w:val="ConsPlusTitle"/>
        <w:jc w:val="center"/>
      </w:pPr>
      <w:r>
        <w:t>государственной услуги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83. Контроль за полнотой и качеством предоставления государственной услуги осуществляется в форме проведения проверок.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84. Проверки полноты и качества предоставления государственной услуги могут быть плановыми и внеплановыми.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85. Плановые проверки проводятся в соответствии с установленными планами работы Роскомнадзора и планами работы территориальных органов Роскомнадзора.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86. Внеплановые проверки (служебные расследования) организуются и проводятся в связи с проверкой устранения ранее выявленных нарушений настоящего Административного регламента, а также в случае: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о соответствующих нарушениях;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Роскомнадзора, отвечающих за предоставление государственной услуги.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87. Проверки проводятся руководителем структурного подразделения Роскомнадзора, территориального органа Роскомнадзора, ответственного за организацию работы по предоставлению государственной услуги, а также руководителем Роскомнадзора, территориального органа Роскомнадзора.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2B1EF6" w:rsidRDefault="002B1EF6">
      <w:pPr>
        <w:pStyle w:val="ConsPlusTitle"/>
        <w:jc w:val="center"/>
      </w:pPr>
      <w:r>
        <w:t>предоставляющего государственную услугу, за решения</w:t>
      </w:r>
    </w:p>
    <w:p w:rsidR="002B1EF6" w:rsidRDefault="002B1EF6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2B1EF6" w:rsidRDefault="002B1EF6">
      <w:pPr>
        <w:pStyle w:val="ConsPlusTitle"/>
        <w:jc w:val="center"/>
      </w:pPr>
      <w:r>
        <w:t>ими в ходе предоставления государственной услуги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88. В случае выявления нарушений требований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2B1EF6" w:rsidRDefault="002B1EF6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2B1EF6" w:rsidRDefault="002B1EF6">
      <w:pPr>
        <w:pStyle w:val="ConsPlusTitle"/>
        <w:jc w:val="center"/>
      </w:pPr>
      <w:r>
        <w:t>услуги, в том числе со стороны граждан,</w:t>
      </w:r>
    </w:p>
    <w:p w:rsidR="002B1EF6" w:rsidRDefault="002B1EF6">
      <w:pPr>
        <w:pStyle w:val="ConsPlusTitle"/>
        <w:jc w:val="center"/>
      </w:pPr>
      <w:r>
        <w:t>их объединений и организаций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89. 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90. Граждане, их объединения и организации также вправе: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2) вносить предложения о мерах по устранению нарушений Административного регламента.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91.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2B1EF6" w:rsidRDefault="002B1EF6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2B1EF6" w:rsidRDefault="002B1EF6">
      <w:pPr>
        <w:pStyle w:val="ConsPlusTitle"/>
        <w:jc w:val="center"/>
      </w:pPr>
      <w:r>
        <w:t>государственную услугу, а также его должностных лиц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2B1EF6" w:rsidRDefault="002B1EF6">
      <w:pPr>
        <w:pStyle w:val="ConsPlusTitle"/>
        <w:jc w:val="center"/>
      </w:pPr>
      <w:r>
        <w:t>на досудебное (внесудебное) обжалование действий</w:t>
      </w:r>
    </w:p>
    <w:p w:rsidR="002B1EF6" w:rsidRDefault="002B1EF6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2B1EF6" w:rsidRDefault="002B1EF6">
      <w:pPr>
        <w:pStyle w:val="ConsPlusTitle"/>
        <w:jc w:val="center"/>
      </w:pPr>
      <w:r>
        <w:t>в ходе предоставления государственной услуги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92. Заявители имеют право на досудебное (внесудебное) обжалование действий (бездействия) и (или) решений Роскомнадзора, территориального органа Роскомнадзора, их должностных лиц, принятых (осуществленных) в ходе предоставления государственной услуги (далее - жалоба).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2B1EF6" w:rsidRDefault="002B1EF6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2B1EF6" w:rsidRDefault="002B1EF6">
      <w:pPr>
        <w:pStyle w:val="ConsPlusTitle"/>
        <w:jc w:val="center"/>
      </w:pPr>
      <w:r>
        <w:t>жалоба заявителя в досудебном (внесудебном) порядке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93. Жалоба на решения или действия (бездействие) территориальных органов Роскомнадзора, должностных лиц территориальных органов Роскомнадзора направляется в Роскомнадзор.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94. Жалоба на решение или действия (бездействие) должностного лица структурного подразделения Роскомнадзора, руководителя структурного подразделения Роскомнадзора направляется заместителю руководителя Роскомнадзора.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95. Жалоба на решение или действия (бездействие) заместителя руководителя Роскомнадзора направляется руководителю Роскомнадзора.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96. Жалоба на решение или действия (бездействие) Роскомнадзора направляется в Министерство цифрового развития, связи и массовых коммуникаций Российской Федерации.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2B1EF6" w:rsidRDefault="002B1EF6">
      <w:pPr>
        <w:pStyle w:val="ConsPlusTitle"/>
        <w:jc w:val="center"/>
      </w:pPr>
      <w:r>
        <w:lastRenderedPageBreak/>
        <w:t>и рассмотрения жалобы, в том числе с использованием Единого</w:t>
      </w:r>
    </w:p>
    <w:p w:rsidR="002B1EF6" w:rsidRDefault="002B1EF6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97. Информацию о порядке подачи и рассмотрения жалобы заявители вправе получить на официальном сайте Роскомнадзора, территориальных органов Роскомнадзора в сети Интернет и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2B1EF6" w:rsidRDefault="002B1EF6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2B1EF6" w:rsidRDefault="002B1EF6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2B1EF6" w:rsidRDefault="002B1EF6">
      <w:pPr>
        <w:pStyle w:val="ConsPlusTitle"/>
        <w:jc w:val="center"/>
      </w:pPr>
      <w:r>
        <w:t>услугу, а также его должностных лиц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98. Порядок досудебного (внесудебного) обжалования решений и действий (бездействия) Роскомнадзора, территориальных органов Роскомнадзора, его должностных лиц при предоставлении государственной услуги регулируется: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а)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N 210-ФЗ;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 xml:space="preserve">б) </w:t>
      </w:r>
      <w:hyperlink r:id="rId25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N 210-ФЗ,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&lt;14&gt;;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 xml:space="preserve">в)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&lt;15&gt;.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1EF6" w:rsidRDefault="002B1EF6">
      <w:pPr>
        <w:pStyle w:val="ConsPlusNormal"/>
        <w:spacing w:before="220"/>
        <w:ind w:firstLine="540"/>
        <w:jc w:val="both"/>
      </w:pPr>
      <w:r>
        <w:t>&lt;15&gt; Собрание законодательства Российской Федерации, 2012, N 48, ст. 6706; 2013, N 52, ст. 7218; 2015, N 2, ст. 518; 2018, N 49, ст. 7600.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ind w:firstLine="540"/>
        <w:jc w:val="both"/>
      </w:pPr>
      <w:r>
        <w:t>99.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jc w:val="right"/>
        <w:outlineLvl w:val="1"/>
      </w:pPr>
      <w:r>
        <w:t>Приложение</w:t>
      </w:r>
    </w:p>
    <w:p w:rsidR="002B1EF6" w:rsidRDefault="002B1EF6">
      <w:pPr>
        <w:pStyle w:val="ConsPlusNormal"/>
        <w:jc w:val="right"/>
      </w:pPr>
      <w:r>
        <w:t>к Административному регламенту</w:t>
      </w:r>
    </w:p>
    <w:p w:rsidR="002B1EF6" w:rsidRDefault="002B1EF6">
      <w:pPr>
        <w:pStyle w:val="ConsPlusNormal"/>
        <w:jc w:val="right"/>
      </w:pPr>
      <w:r>
        <w:lastRenderedPageBreak/>
        <w:t>предоставления Федеральной службой</w:t>
      </w:r>
    </w:p>
    <w:p w:rsidR="002B1EF6" w:rsidRDefault="002B1EF6">
      <w:pPr>
        <w:pStyle w:val="ConsPlusNormal"/>
        <w:jc w:val="right"/>
      </w:pPr>
      <w:r>
        <w:t>по надзору в сфере связи,</w:t>
      </w:r>
    </w:p>
    <w:p w:rsidR="002B1EF6" w:rsidRDefault="002B1EF6">
      <w:pPr>
        <w:pStyle w:val="ConsPlusNormal"/>
        <w:jc w:val="right"/>
      </w:pPr>
      <w:r>
        <w:t>информационных технологий и массовых</w:t>
      </w:r>
    </w:p>
    <w:p w:rsidR="002B1EF6" w:rsidRDefault="002B1EF6">
      <w:pPr>
        <w:pStyle w:val="ConsPlusNormal"/>
        <w:jc w:val="right"/>
      </w:pPr>
      <w:r>
        <w:t>коммуникаций государственной услуги</w:t>
      </w:r>
    </w:p>
    <w:p w:rsidR="002B1EF6" w:rsidRDefault="002B1EF6">
      <w:pPr>
        <w:pStyle w:val="ConsPlusNormal"/>
        <w:jc w:val="right"/>
      </w:pPr>
      <w:r>
        <w:t>по рассмотрению обращений операторов</w:t>
      </w:r>
    </w:p>
    <w:p w:rsidR="002B1EF6" w:rsidRDefault="002B1EF6">
      <w:pPr>
        <w:pStyle w:val="ConsPlusNormal"/>
        <w:jc w:val="right"/>
      </w:pPr>
      <w:r>
        <w:t>связи по вопросам присоединения</w:t>
      </w:r>
    </w:p>
    <w:p w:rsidR="002B1EF6" w:rsidRDefault="002B1EF6">
      <w:pPr>
        <w:pStyle w:val="ConsPlusNormal"/>
        <w:jc w:val="right"/>
      </w:pPr>
      <w:r>
        <w:t>сетей электросвязи и взаимодействия</w:t>
      </w:r>
    </w:p>
    <w:p w:rsidR="002B1EF6" w:rsidRDefault="002B1EF6">
      <w:pPr>
        <w:pStyle w:val="ConsPlusNormal"/>
        <w:jc w:val="right"/>
      </w:pPr>
      <w:r>
        <w:t>операторов связи, принятию по ним</w:t>
      </w:r>
    </w:p>
    <w:p w:rsidR="002B1EF6" w:rsidRDefault="002B1EF6">
      <w:pPr>
        <w:pStyle w:val="ConsPlusNormal"/>
        <w:jc w:val="right"/>
      </w:pPr>
      <w:r>
        <w:t>решений и выдаче предписаний</w:t>
      </w:r>
    </w:p>
    <w:p w:rsidR="002B1EF6" w:rsidRDefault="002B1EF6">
      <w:pPr>
        <w:pStyle w:val="ConsPlusNormal"/>
        <w:jc w:val="right"/>
      </w:pPr>
      <w:r>
        <w:t>в соответствии с федеральным законом,</w:t>
      </w:r>
    </w:p>
    <w:p w:rsidR="002B1EF6" w:rsidRDefault="002B1EF6">
      <w:pPr>
        <w:pStyle w:val="ConsPlusNormal"/>
        <w:jc w:val="right"/>
      </w:pPr>
      <w:r>
        <w:t>утвержденному приказом Роскомнадзора</w:t>
      </w:r>
    </w:p>
    <w:p w:rsidR="002B1EF6" w:rsidRDefault="002B1EF6">
      <w:pPr>
        <w:pStyle w:val="ConsPlusNormal"/>
        <w:jc w:val="right"/>
      </w:pPr>
      <w:r>
        <w:t>от 04.03.2019 N 43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jc w:val="right"/>
      </w:pPr>
      <w:r>
        <w:t>Форма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nformat"/>
        <w:jc w:val="both"/>
      </w:pPr>
      <w:r>
        <w:t xml:space="preserve">                                       В   Федеральную  службу  по  надзору</w:t>
      </w:r>
    </w:p>
    <w:p w:rsidR="002B1EF6" w:rsidRDefault="002B1EF6">
      <w:pPr>
        <w:pStyle w:val="ConsPlusNonformat"/>
        <w:jc w:val="both"/>
      </w:pPr>
      <w:r>
        <w:t xml:space="preserve">                                       в   сфере   связи,    информационных</w:t>
      </w:r>
    </w:p>
    <w:p w:rsidR="002B1EF6" w:rsidRDefault="002B1EF6">
      <w:pPr>
        <w:pStyle w:val="ConsPlusNonformat"/>
        <w:jc w:val="both"/>
      </w:pPr>
      <w:r>
        <w:t xml:space="preserve">                                       технологий        и         массовых</w:t>
      </w:r>
    </w:p>
    <w:p w:rsidR="002B1EF6" w:rsidRDefault="002B1EF6">
      <w:pPr>
        <w:pStyle w:val="ConsPlusNonformat"/>
        <w:jc w:val="both"/>
      </w:pPr>
      <w:r>
        <w:t xml:space="preserve">                                       коммуникаций/Управление  Федеральной</w:t>
      </w:r>
    </w:p>
    <w:p w:rsidR="002B1EF6" w:rsidRDefault="002B1EF6">
      <w:pPr>
        <w:pStyle w:val="ConsPlusNonformat"/>
        <w:jc w:val="both"/>
      </w:pPr>
      <w:r>
        <w:t xml:space="preserve">                                       службы  по  надзору  в  сфере связи,</w:t>
      </w:r>
    </w:p>
    <w:p w:rsidR="002B1EF6" w:rsidRDefault="002B1EF6">
      <w:pPr>
        <w:pStyle w:val="ConsPlusNonformat"/>
        <w:jc w:val="both"/>
      </w:pPr>
      <w:r>
        <w:t xml:space="preserve">                                       информационных технологий и массовых</w:t>
      </w:r>
    </w:p>
    <w:p w:rsidR="002B1EF6" w:rsidRDefault="002B1EF6">
      <w:pPr>
        <w:pStyle w:val="ConsPlusNonformat"/>
        <w:jc w:val="both"/>
      </w:pPr>
      <w:r>
        <w:t xml:space="preserve">                                       коммуникаций по ____________________</w:t>
      </w:r>
    </w:p>
    <w:p w:rsidR="002B1EF6" w:rsidRDefault="002B1EF6">
      <w:pPr>
        <w:pStyle w:val="ConsPlusNonformat"/>
        <w:jc w:val="both"/>
      </w:pPr>
    </w:p>
    <w:p w:rsidR="002B1EF6" w:rsidRDefault="002B1EF6">
      <w:pPr>
        <w:pStyle w:val="ConsPlusNonformat"/>
        <w:jc w:val="both"/>
      </w:pPr>
      <w:r>
        <w:t>Исходящий N</w:t>
      </w:r>
    </w:p>
    <w:p w:rsidR="002B1EF6" w:rsidRDefault="002B1EF6">
      <w:pPr>
        <w:pStyle w:val="ConsPlusNonformat"/>
        <w:jc w:val="both"/>
      </w:pPr>
      <w:r>
        <w:t>Дата заполнения заявления</w:t>
      </w:r>
    </w:p>
    <w:p w:rsidR="002B1EF6" w:rsidRDefault="002B1EF6">
      <w:pPr>
        <w:pStyle w:val="ConsPlusNonformat"/>
        <w:jc w:val="both"/>
      </w:pPr>
    </w:p>
    <w:p w:rsidR="002B1EF6" w:rsidRDefault="002B1EF6">
      <w:pPr>
        <w:pStyle w:val="ConsPlusNonformat"/>
        <w:jc w:val="both"/>
      </w:pPr>
      <w:bookmarkStart w:id="6" w:name="P493"/>
      <w:bookmarkEnd w:id="6"/>
      <w:r>
        <w:t xml:space="preserve">          Обращение по вопросам присоединения сетей электросвязи</w:t>
      </w:r>
    </w:p>
    <w:p w:rsidR="002B1EF6" w:rsidRDefault="002B1EF6">
      <w:pPr>
        <w:pStyle w:val="ConsPlusNonformat"/>
        <w:jc w:val="both"/>
      </w:pPr>
      <w:r>
        <w:t xml:space="preserve">                     и взаимодействия операторов связи</w:t>
      </w:r>
    </w:p>
    <w:p w:rsidR="002B1EF6" w:rsidRDefault="002B1E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5587"/>
        <w:gridCol w:w="3118"/>
      </w:tblGrid>
      <w:tr w:rsidR="002B1EF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1EF6" w:rsidRDefault="002B1E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2B1EF6" w:rsidRDefault="002B1EF6">
            <w:pPr>
              <w:pStyle w:val="ConsPlusNormal"/>
              <w:jc w:val="both"/>
            </w:pPr>
            <w:r>
              <w:t>Полное наименование заявителя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EF6" w:rsidRDefault="002B1EF6">
            <w:pPr>
              <w:pStyle w:val="ConsPlusNormal"/>
            </w:pPr>
          </w:p>
        </w:tc>
      </w:tr>
      <w:tr w:rsidR="002B1EF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1EF6" w:rsidRDefault="002B1E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2B1EF6" w:rsidRDefault="002B1EF6">
            <w:pPr>
              <w:pStyle w:val="ConsPlusNormal"/>
              <w:jc w:val="both"/>
            </w:pPr>
            <w:r>
              <w:t>Дата и номер лицензии на осуществление деятельности в области оказания услуг связи, принадлежащей заявителю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EF6" w:rsidRDefault="002B1EF6">
            <w:pPr>
              <w:pStyle w:val="ConsPlusNormal"/>
            </w:pPr>
          </w:p>
        </w:tc>
      </w:tr>
      <w:tr w:rsidR="002B1EF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1EF6" w:rsidRDefault="002B1E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2B1EF6" w:rsidRDefault="002B1EF6">
            <w:pPr>
              <w:pStyle w:val="ConsPlusNormal"/>
              <w:jc w:val="both"/>
            </w:pPr>
            <w:r>
              <w:t>Полное наименование оператора (операторов) связи, действия которого (которых) обжалуются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EF6" w:rsidRDefault="002B1EF6">
            <w:pPr>
              <w:pStyle w:val="ConsPlusNormal"/>
            </w:pPr>
          </w:p>
        </w:tc>
      </w:tr>
      <w:tr w:rsidR="002B1EF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1EF6" w:rsidRDefault="002B1EF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2B1EF6" w:rsidRDefault="002B1EF6">
            <w:pPr>
              <w:pStyle w:val="ConsPlusNormal"/>
              <w:jc w:val="both"/>
            </w:pPr>
            <w:r>
              <w:t>Реквизиты документов, содержащих доказательства, подтверждающие обстоятельства, на которых заявитель основывает свои 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EF6" w:rsidRDefault="002B1EF6">
            <w:pPr>
              <w:pStyle w:val="ConsPlusNormal"/>
            </w:pPr>
          </w:p>
        </w:tc>
      </w:tr>
    </w:tbl>
    <w:p w:rsidR="002B1EF6" w:rsidRDefault="002B1EF6">
      <w:pPr>
        <w:pStyle w:val="ConsPlusNormal"/>
        <w:jc w:val="both"/>
      </w:pPr>
    </w:p>
    <w:p w:rsidR="002B1EF6" w:rsidRDefault="002B1EF6">
      <w:pPr>
        <w:pStyle w:val="ConsPlusNonformat"/>
        <w:jc w:val="both"/>
      </w:pPr>
      <w:r>
        <w:t xml:space="preserve">    Информация, указывающая на признаки нарушений, предусмотренных пунктами</w:t>
      </w:r>
    </w:p>
    <w:p w:rsidR="002B1EF6" w:rsidRDefault="002B1EF6">
      <w:pPr>
        <w:pStyle w:val="ConsPlusNonformat"/>
        <w:jc w:val="both"/>
      </w:pPr>
      <w:hyperlink w:anchor="P313">
        <w:r>
          <w:rPr>
            <w:color w:val="0000FF"/>
          </w:rPr>
          <w:t>47</w:t>
        </w:r>
      </w:hyperlink>
      <w:r>
        <w:t xml:space="preserve">, </w:t>
      </w:r>
      <w:hyperlink w:anchor="P346">
        <w:r>
          <w:rPr>
            <w:color w:val="0000FF"/>
          </w:rPr>
          <w:t>63</w:t>
        </w:r>
      </w:hyperlink>
      <w:r>
        <w:t xml:space="preserve"> Административного регламента: ______________________________________</w:t>
      </w:r>
    </w:p>
    <w:p w:rsidR="002B1EF6" w:rsidRDefault="002B1EF6">
      <w:pPr>
        <w:pStyle w:val="ConsPlusNonformat"/>
        <w:jc w:val="both"/>
      </w:pPr>
      <w:r>
        <w:t>___________________________________________________________________________</w:t>
      </w:r>
    </w:p>
    <w:p w:rsidR="002B1EF6" w:rsidRDefault="002B1EF6">
      <w:pPr>
        <w:pStyle w:val="ConsPlusNonformat"/>
        <w:jc w:val="both"/>
      </w:pPr>
      <w:r>
        <w:t>___________________________________________________________________________</w:t>
      </w:r>
    </w:p>
    <w:p w:rsidR="002B1EF6" w:rsidRDefault="002B1EF6">
      <w:pPr>
        <w:pStyle w:val="ConsPlusNonformat"/>
        <w:jc w:val="both"/>
      </w:pPr>
      <w:r>
        <w:t xml:space="preserve">    Обстоятельства, на которых основаны указанные в обращении требования:</w:t>
      </w:r>
    </w:p>
    <w:p w:rsidR="002B1EF6" w:rsidRDefault="002B1EF6">
      <w:pPr>
        <w:pStyle w:val="ConsPlusNonformat"/>
        <w:jc w:val="both"/>
      </w:pPr>
      <w:r>
        <w:t>___________________________________________________________________________</w:t>
      </w:r>
    </w:p>
    <w:p w:rsidR="002B1EF6" w:rsidRDefault="002B1EF6">
      <w:pPr>
        <w:pStyle w:val="ConsPlusNonformat"/>
        <w:jc w:val="both"/>
      </w:pPr>
      <w:r>
        <w:t>___________________________________________________________________________</w:t>
      </w:r>
    </w:p>
    <w:p w:rsidR="002B1EF6" w:rsidRDefault="002B1EF6">
      <w:pPr>
        <w:pStyle w:val="ConsPlusNonformat"/>
        <w:jc w:val="both"/>
      </w:pPr>
      <w:r>
        <w:t xml:space="preserve">    Технические  характеристики  задействованных  в  сети  связи  средств и</w:t>
      </w:r>
    </w:p>
    <w:p w:rsidR="002B1EF6" w:rsidRDefault="002B1EF6">
      <w:pPr>
        <w:pStyle w:val="ConsPlusNonformat"/>
        <w:jc w:val="both"/>
      </w:pPr>
      <w:r>
        <w:t>сооружений связи, в том числе точек присоединения: ________________________</w:t>
      </w:r>
    </w:p>
    <w:p w:rsidR="002B1EF6" w:rsidRDefault="002B1EF6">
      <w:pPr>
        <w:pStyle w:val="ConsPlusNonformat"/>
        <w:jc w:val="both"/>
      </w:pPr>
      <w:r>
        <w:t>___________________________________________________________________________</w:t>
      </w:r>
    </w:p>
    <w:p w:rsidR="002B1EF6" w:rsidRDefault="002B1EF6">
      <w:pPr>
        <w:pStyle w:val="ConsPlusNonformat"/>
        <w:jc w:val="both"/>
      </w:pPr>
      <w:r>
        <w:t>___________________________________________________________________________</w:t>
      </w:r>
    </w:p>
    <w:p w:rsidR="002B1EF6" w:rsidRDefault="002B1EF6">
      <w:pPr>
        <w:pStyle w:val="ConsPlusNonformat"/>
        <w:jc w:val="both"/>
      </w:pPr>
      <w:r>
        <w:t xml:space="preserve">    Требования  заявителя к оператору (операторам) связи, действия которого</w:t>
      </w:r>
    </w:p>
    <w:p w:rsidR="002B1EF6" w:rsidRDefault="002B1EF6">
      <w:pPr>
        <w:pStyle w:val="ConsPlusNonformat"/>
        <w:jc w:val="both"/>
      </w:pPr>
      <w:r>
        <w:t>(которых)  обжалуются,  со ссылкой на федеральные законы и иные нормативные</w:t>
      </w:r>
    </w:p>
    <w:p w:rsidR="002B1EF6" w:rsidRDefault="002B1EF6">
      <w:pPr>
        <w:pStyle w:val="ConsPlusNonformat"/>
        <w:jc w:val="both"/>
      </w:pPr>
      <w:r>
        <w:t>правовые  акты Российской Федерации, а при наличии в обращении требований к</w:t>
      </w:r>
    </w:p>
    <w:p w:rsidR="002B1EF6" w:rsidRDefault="002B1EF6">
      <w:pPr>
        <w:pStyle w:val="ConsPlusNonformat"/>
        <w:jc w:val="both"/>
      </w:pPr>
      <w:r>
        <w:t>нескольким операторам связи - требования к каждому из них: ________________</w:t>
      </w:r>
    </w:p>
    <w:p w:rsidR="002B1EF6" w:rsidRDefault="002B1EF6">
      <w:pPr>
        <w:pStyle w:val="ConsPlusNonformat"/>
        <w:jc w:val="both"/>
      </w:pPr>
      <w:r>
        <w:t>___________________________________________________________________________</w:t>
      </w:r>
    </w:p>
    <w:p w:rsidR="002B1EF6" w:rsidRDefault="002B1EF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B1EF6" w:rsidRDefault="002B1EF6">
      <w:pPr>
        <w:pStyle w:val="ConsPlusNonformat"/>
        <w:jc w:val="both"/>
      </w:pPr>
    </w:p>
    <w:p w:rsidR="002B1EF6" w:rsidRDefault="002B1EF6">
      <w:pPr>
        <w:pStyle w:val="ConsPlusNonformat"/>
        <w:jc w:val="both"/>
      </w:pPr>
      <w:r>
        <w:t xml:space="preserve">    Приложения:</w:t>
      </w:r>
    </w:p>
    <w:p w:rsidR="002B1EF6" w:rsidRDefault="002B1EF6">
      <w:pPr>
        <w:pStyle w:val="ConsPlusNonformat"/>
        <w:jc w:val="both"/>
      </w:pPr>
      <w:r>
        <w:t xml:space="preserve">    1.  Копии  документов,  которые содержат доказательства, подтверждающие</w:t>
      </w:r>
    </w:p>
    <w:p w:rsidR="002B1EF6" w:rsidRDefault="002B1EF6">
      <w:pPr>
        <w:pStyle w:val="ConsPlusNonformat"/>
        <w:jc w:val="both"/>
      </w:pPr>
      <w:r>
        <w:t>обстоятельства, на которых заявитель основывает свои требования.</w:t>
      </w:r>
    </w:p>
    <w:p w:rsidR="002B1EF6" w:rsidRDefault="002B1EF6">
      <w:pPr>
        <w:pStyle w:val="ConsPlusNonformat"/>
        <w:jc w:val="both"/>
      </w:pPr>
      <w:r>
        <w:t xml:space="preserve">    2.    Копии    документов,   устанавливающих   оператором,   занимающим</w:t>
      </w:r>
    </w:p>
    <w:p w:rsidR="002B1EF6" w:rsidRDefault="002B1EF6">
      <w:pPr>
        <w:pStyle w:val="ConsPlusNonformat"/>
        <w:jc w:val="both"/>
      </w:pPr>
      <w:r>
        <w:t>существенное   положение   в   сети   связи   общего  пользования,  условия</w:t>
      </w:r>
    </w:p>
    <w:p w:rsidR="002B1EF6" w:rsidRDefault="002B1EF6">
      <w:pPr>
        <w:pStyle w:val="ConsPlusNonformat"/>
        <w:jc w:val="both"/>
      </w:pPr>
      <w:r>
        <w:t>присоединения   сетей  электросвязи,  в  том  числе  условия  использования</w:t>
      </w:r>
    </w:p>
    <w:p w:rsidR="002B1EF6" w:rsidRDefault="002B1EF6">
      <w:pPr>
        <w:pStyle w:val="ConsPlusNonformat"/>
        <w:jc w:val="both"/>
      </w:pPr>
      <w:r>
        <w:t>задействованного  в  ходе  исполнения  договора  о  присоединении имущества</w:t>
      </w:r>
    </w:p>
    <w:p w:rsidR="002B1EF6" w:rsidRDefault="002B1EF6">
      <w:pPr>
        <w:pStyle w:val="ConsPlusNonformat"/>
        <w:jc w:val="both"/>
      </w:pPr>
      <w:r>
        <w:t>(включая   линейно-кабельные  и  иные  сооружения  связи)  в  случае,  если</w:t>
      </w:r>
    </w:p>
    <w:p w:rsidR="002B1EF6" w:rsidRDefault="002B1EF6">
      <w:pPr>
        <w:pStyle w:val="ConsPlusNonformat"/>
        <w:jc w:val="both"/>
      </w:pPr>
      <w:r>
        <w:t>участником   договора   о  присоединении  сетей  электросвязи  и  (или)  их</w:t>
      </w:r>
    </w:p>
    <w:p w:rsidR="002B1EF6" w:rsidRDefault="002B1EF6">
      <w:pPr>
        <w:pStyle w:val="ConsPlusNonformat"/>
        <w:jc w:val="both"/>
      </w:pPr>
      <w:r>
        <w:t>взаимодействии  является оператор, занимающий существенное положение в сети</w:t>
      </w:r>
    </w:p>
    <w:p w:rsidR="002B1EF6" w:rsidRDefault="002B1EF6">
      <w:pPr>
        <w:pStyle w:val="ConsPlusNonformat"/>
        <w:jc w:val="both"/>
      </w:pPr>
      <w:r>
        <w:t>связи общего пользования.</w:t>
      </w:r>
    </w:p>
    <w:p w:rsidR="002B1EF6" w:rsidRDefault="002B1EF6">
      <w:pPr>
        <w:pStyle w:val="ConsPlusNonformat"/>
        <w:jc w:val="both"/>
      </w:pPr>
      <w:r>
        <w:t xml:space="preserve">    3.  Копии  заключенных  заявителем  договоров  или  проектов договоров,</w:t>
      </w:r>
    </w:p>
    <w:p w:rsidR="002B1EF6" w:rsidRDefault="002B1EF6">
      <w:pPr>
        <w:pStyle w:val="ConsPlusNonformat"/>
        <w:jc w:val="both"/>
      </w:pPr>
      <w:r>
        <w:t>предметом  которых  является  присоединение  сетей  электросвязи и (или) их</w:t>
      </w:r>
    </w:p>
    <w:p w:rsidR="002B1EF6" w:rsidRDefault="002B1EF6">
      <w:pPr>
        <w:pStyle w:val="ConsPlusNonformat"/>
        <w:jc w:val="both"/>
      </w:pPr>
      <w:r>
        <w:t>взаимодействие и (или) взаимодействие операторов связи.</w:t>
      </w:r>
    </w:p>
    <w:p w:rsidR="002B1EF6" w:rsidRDefault="002B1EF6">
      <w:pPr>
        <w:pStyle w:val="ConsPlusNonformat"/>
        <w:jc w:val="both"/>
      </w:pPr>
      <w:r>
        <w:t xml:space="preserve">    4. Схема построения сети связи заявителя на указанную в запросе дату, а</w:t>
      </w:r>
    </w:p>
    <w:p w:rsidR="002B1EF6" w:rsidRDefault="002B1EF6">
      <w:pPr>
        <w:pStyle w:val="ConsPlusNonformat"/>
        <w:jc w:val="both"/>
      </w:pPr>
      <w:r>
        <w:t>также пояснения к схеме построения сети связи.</w:t>
      </w:r>
    </w:p>
    <w:p w:rsidR="002B1EF6" w:rsidRDefault="002B1EF6">
      <w:pPr>
        <w:pStyle w:val="ConsPlusNonformat"/>
        <w:jc w:val="both"/>
      </w:pPr>
      <w:r>
        <w:t xml:space="preserve">    5.  Документы,  содержащие  цены  на  услуги  присоединения и услуги по</w:t>
      </w:r>
    </w:p>
    <w:p w:rsidR="002B1EF6" w:rsidRDefault="002B1EF6">
      <w:pPr>
        <w:pStyle w:val="ConsPlusNonformat"/>
        <w:jc w:val="both"/>
      </w:pPr>
      <w:r>
        <w:t>пропуску трафика, оказываемые взаимодействующими операторами связи.</w:t>
      </w:r>
    </w:p>
    <w:p w:rsidR="002B1EF6" w:rsidRDefault="002B1EF6">
      <w:pPr>
        <w:pStyle w:val="ConsPlusNonformat"/>
        <w:jc w:val="both"/>
      </w:pPr>
    </w:p>
    <w:p w:rsidR="002B1EF6" w:rsidRDefault="002B1EF6">
      <w:pPr>
        <w:pStyle w:val="ConsPlusNonformat"/>
        <w:jc w:val="both"/>
      </w:pPr>
      <w:r>
        <w:t>____________     ___________________________     __________________________</w:t>
      </w:r>
    </w:p>
    <w:p w:rsidR="002B1EF6" w:rsidRDefault="002B1EF6">
      <w:pPr>
        <w:pStyle w:val="ConsPlusNonformat"/>
        <w:jc w:val="both"/>
      </w:pPr>
      <w:r>
        <w:t xml:space="preserve">    дата             подпись заявителя,            фамилия, имя, отчество</w:t>
      </w:r>
    </w:p>
    <w:p w:rsidR="002B1EF6" w:rsidRDefault="002B1EF6">
      <w:pPr>
        <w:pStyle w:val="ConsPlusNonformat"/>
        <w:jc w:val="both"/>
      </w:pPr>
      <w:r>
        <w:t xml:space="preserve">                    уполномоченного лица              (при наличии)</w:t>
      </w:r>
    </w:p>
    <w:p w:rsidR="002B1EF6" w:rsidRDefault="002B1EF6">
      <w:pPr>
        <w:pStyle w:val="ConsPlusNonformat"/>
        <w:jc w:val="both"/>
      </w:pPr>
      <w:r>
        <w:t xml:space="preserve">                         заявителя</w:t>
      </w: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jc w:val="both"/>
      </w:pPr>
    </w:p>
    <w:p w:rsidR="002B1EF6" w:rsidRDefault="002B1E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3876" w:rsidRDefault="00583876">
      <w:bookmarkStart w:id="7" w:name="_GoBack"/>
      <w:bookmarkEnd w:id="7"/>
    </w:p>
    <w:sectPr w:rsidR="00583876" w:rsidSect="00BA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F6"/>
    <w:rsid w:val="002B1EF6"/>
    <w:rsid w:val="0058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E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1E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1E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1E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E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1E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1E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1E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6455&amp;dst=100023" TargetMode="External"/><Relationship Id="rId13" Type="http://schemas.openxmlformats.org/officeDocument/2006/relationships/hyperlink" Target="https://login.consultant.ru/link/?req=doc&amp;base=LAW&amp;n=422030" TargetMode="External"/><Relationship Id="rId18" Type="http://schemas.openxmlformats.org/officeDocument/2006/relationships/hyperlink" Target="https://login.consultant.ru/link/?req=doc&amp;base=LAW&amp;n=465798&amp;dst=159" TargetMode="External"/><Relationship Id="rId26" Type="http://schemas.openxmlformats.org/officeDocument/2006/relationships/hyperlink" Target="https://login.consultant.ru/link/?req=doc&amp;base=LAW&amp;n=3117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83496&amp;dst=100012" TargetMode="External"/><Relationship Id="rId7" Type="http://schemas.openxmlformats.org/officeDocument/2006/relationships/hyperlink" Target="https://login.consultant.ru/link/?req=doc&amp;base=LAW&amp;n=462268&amp;dst=100079" TargetMode="External"/><Relationship Id="rId12" Type="http://schemas.openxmlformats.org/officeDocument/2006/relationships/hyperlink" Target="https://login.consultant.ru/link/?req=doc&amp;base=LAW&amp;n=465798&amp;dst=38" TargetMode="External"/><Relationship Id="rId17" Type="http://schemas.openxmlformats.org/officeDocument/2006/relationships/hyperlink" Target="https://login.consultant.ru/link/?req=doc&amp;base=LAW&amp;n=465798&amp;dst=43" TargetMode="External"/><Relationship Id="rId25" Type="http://schemas.openxmlformats.org/officeDocument/2006/relationships/hyperlink" Target="https://login.consultant.ru/link/?req=doc&amp;base=LAW&amp;n=300316&amp;dst=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5798&amp;dst=36" TargetMode="External"/><Relationship Id="rId20" Type="http://schemas.openxmlformats.org/officeDocument/2006/relationships/hyperlink" Target="https://login.consultant.ru/link/?req=doc&amp;base=LAW&amp;n=465798&amp;dst=29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1643&amp;dst=165" TargetMode="External"/><Relationship Id="rId11" Type="http://schemas.openxmlformats.org/officeDocument/2006/relationships/hyperlink" Target="https://login.consultant.ru/link/?req=doc&amp;base=LAW&amp;n=440404&amp;dst=100110" TargetMode="External"/><Relationship Id="rId24" Type="http://schemas.openxmlformats.org/officeDocument/2006/relationships/hyperlink" Target="https://login.consultant.ru/link/?req=doc&amp;base=LAW&amp;n=465798&amp;dst=21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5824&amp;dst=100203" TargetMode="External"/><Relationship Id="rId23" Type="http://schemas.openxmlformats.org/officeDocument/2006/relationships/hyperlink" Target="https://login.consultant.ru/link/?req=doc&amp;base=LAW&amp;n=279690&amp;dst=10001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3339&amp;dst=54" TargetMode="External"/><Relationship Id="rId19" Type="http://schemas.openxmlformats.org/officeDocument/2006/relationships/hyperlink" Target="https://login.consultant.ru/link/?req=doc&amp;base=LAW&amp;n=465798&amp;dst=2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6455&amp;dst=100173" TargetMode="External"/><Relationship Id="rId14" Type="http://schemas.openxmlformats.org/officeDocument/2006/relationships/hyperlink" Target="https://login.consultant.ru/link/?req=doc&amp;base=LAW&amp;n=465824&amp;dst=100201" TargetMode="External"/><Relationship Id="rId22" Type="http://schemas.openxmlformats.org/officeDocument/2006/relationships/hyperlink" Target="https://login.consultant.ru/link/?req=doc&amp;base=LAW&amp;n=465798&amp;dst=24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8576</Words>
  <Characters>48886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Шабека</dc:creator>
  <cp:lastModifiedBy>Шабека</cp:lastModifiedBy>
  <cp:revision>1</cp:revision>
  <dcterms:created xsi:type="dcterms:W3CDTF">2024-04-01T12:51:00Z</dcterms:created>
  <dcterms:modified xsi:type="dcterms:W3CDTF">2024-04-01T12:53:00Z</dcterms:modified>
</cp:coreProperties>
</file>