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FE" w:rsidRPr="007843FE" w:rsidRDefault="007843FE" w:rsidP="007843FE">
      <w:pPr>
        <w:tabs>
          <w:tab w:val="left" w:pos="0"/>
          <w:tab w:val="left" w:pos="284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</w:pPr>
      <w:r w:rsidRPr="007843FE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>Организация мероприятий по борьбе с коррупцией</w:t>
      </w:r>
    </w:p>
    <w:p w:rsidR="007843FE" w:rsidRPr="007843FE" w:rsidRDefault="00D46503" w:rsidP="007843FE">
      <w:pPr>
        <w:tabs>
          <w:tab w:val="left" w:pos="0"/>
          <w:tab w:val="left" w:pos="284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>в</w:t>
      </w:r>
      <w:bookmarkStart w:id="0" w:name="_GoBack"/>
      <w:bookmarkEnd w:id="0"/>
      <w:r w:rsidR="007843FE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 xml:space="preserve"> 2018 году (в том числе, в 4-м квартале 2018 г.)</w:t>
      </w:r>
    </w:p>
    <w:p w:rsidR="007843FE" w:rsidRPr="007843FE" w:rsidRDefault="007843FE" w:rsidP="007843FE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16"/>
          <w:szCs w:val="16"/>
          <w:lang w:eastAsia="ru-RU"/>
        </w:rPr>
      </w:pP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Работа  по противодействию коррупции в Управлении </w:t>
      </w:r>
      <w:proofErr w:type="spell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  области    была     организована     в     соответствии   с  Планом Управления Федеральной службы по надзору в сфере связи, информационных технологий и массовых коммуникаций по Самарской области по противодействию     коррупции    на   2018 – 2020 годы и другими   действующими  нормативными правовыми актами  в сфере противодействия коррупции. 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Управлении </w:t>
      </w:r>
      <w:proofErr w:type="spell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 в 2018 году, в том числе в 4 квартале,  проводились следующие  мероприятия по противодействию коррупции. </w:t>
      </w:r>
    </w:p>
    <w:p w:rsidR="007843FE" w:rsidRPr="007843FE" w:rsidRDefault="007843FE" w:rsidP="007843FE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</w:t>
      </w:r>
      <w:proofErr w:type="spell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 в целях реализации Указа Президента  Российской  Федерации от 29.06.2018 № 378 «О Национальном плане  противодействия  коррупции  на  2018 – 2020 годы» и в соответствии с приказом </w:t>
      </w:r>
      <w:proofErr w:type="spell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27.07.2018 № 110 «Об утверждении Плана Федеральной службы по надзору в сфере связи, информационных технологий и массовых коммуникаций по противодействию коррупции на 2018 – 2020 годы» утвержден  План  Управления Федеральной</w:t>
      </w:r>
      <w:proofErr w:type="gram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службы по надзору в сфере связи, информационных технологий и массовых коммуникаций по Самарской области по противодействию коррупции  на 2018 – 2020 годы.  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FE" w:rsidRPr="007843FE" w:rsidRDefault="007843FE" w:rsidP="007843FE">
      <w:pPr>
        <w:numPr>
          <w:ilvl w:val="0"/>
          <w:numId w:val="1"/>
        </w:numPr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 </w:t>
      </w:r>
      <w:proofErr w:type="spell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действует Комиссия  Управления Федеральной службы по надзору в сфере связи, информационных технологий и массовых коммуникаций по Самарской области по соблюдению требований к служебному поведению федеральных государственных гражданских служащих и урегулированию конфликтов интересов (далее - Комиссия).  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3 квартале  2018 года  было проведено одно  заседание Комиссии.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заседании Комиссии рассматривались  следующие  вопросы:</w:t>
      </w:r>
    </w:p>
    <w:p w:rsidR="007843FE" w:rsidRPr="007843FE" w:rsidRDefault="007843FE" w:rsidP="007843FE">
      <w:pPr>
        <w:numPr>
          <w:ilvl w:val="0"/>
          <w:numId w:val="2"/>
        </w:numPr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руководителем Управления материалов проверки, проведенной в отношении государственного гражданского служащего, свидетельствующих  о несоблюдении им  требований к служебному поведению, в части несоблюдения запрета пользоваться иностранными финансовыми  инструментами лицами,  замещающими  должности федеральной государственной гражданской службы.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843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Признать, что государственным гражданским служащим  не были соблюдены требования к служебному поведению в части неисполнения запрета пользоваться  иностранными финансовыми документами; признать, что обстоятельства, препятствующие исполнению данного запрета, не </w:t>
      </w: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 уважительными. Однако отмечено, что имеются смягчающие обстоятельства.</w:t>
      </w:r>
    </w:p>
    <w:p w:rsidR="007843FE" w:rsidRPr="007843FE" w:rsidRDefault="007843FE" w:rsidP="007843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ненадлежащее исполнение обязанностей, установленных в целях противодействия коррупции, Комиссия рекомендовала руководителю Управления  применить к государственному гражданскому служащему конкретную меру ответственности в виде замечания. Приказ о применении взыскания в виде замечания  был издан.</w:t>
      </w:r>
    </w:p>
    <w:p w:rsidR="007843FE" w:rsidRPr="007843FE" w:rsidRDefault="007843FE" w:rsidP="007843FE">
      <w:pPr>
        <w:numPr>
          <w:ilvl w:val="0"/>
          <w:numId w:val="2"/>
        </w:numPr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Рассмотрение: </w:t>
      </w:r>
    </w:p>
    <w:p w:rsidR="007843FE" w:rsidRPr="007843FE" w:rsidRDefault="007843FE" w:rsidP="007843FE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уведомления  государственного гражданского служащего о возникновении личной заинтересованности  при исполнении должностных обязанностей, которая приводит или  может привести к конфликту интересов; </w:t>
      </w:r>
    </w:p>
    <w:p w:rsidR="007843FE" w:rsidRPr="007843FE" w:rsidRDefault="007843FE" w:rsidP="007843FE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мотивированного заключения  о возникновении личной заинтересованности гражданского служащего, которая приводит или может привести к конфликту интересов.</w:t>
      </w:r>
    </w:p>
    <w:p w:rsidR="007843FE" w:rsidRPr="007843FE" w:rsidRDefault="007843FE" w:rsidP="007843FE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Личная заинтересованность гражданского служащего может привести к конфликту интересов. Рекомендовать руководителю Управления принять меры по недопущению возникновения конфликта интересов, а именно установить запрет для гражданского служащего, осуществляющего функции контроля и надзора в установленной сфере деятельности,  осуществлять  данные функции  и исполнять иные мероприятия по разрешительной деятельности в отношении организации, где работают его близкие родственники. Соответствующий приказ был издан.</w:t>
      </w:r>
    </w:p>
    <w:p w:rsidR="007843FE" w:rsidRPr="007843FE" w:rsidRDefault="007843FE" w:rsidP="007843FE">
      <w:pPr>
        <w:numPr>
          <w:ilvl w:val="0"/>
          <w:numId w:val="2"/>
        </w:numPr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 </w:t>
      </w:r>
      <w:proofErr w:type="gram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proofErr w:type="gram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уведомлений (2 уведомления) коммерческой и некоммерческой организаций  о заключении трудовых договоров и приеме на работу  двух бывших государственных гражданских служащих, если отдельные функции  государственного управления данных организаций входили в их  служебные обязанности, при условии, что вопрос о даче согласия этим гражданам на замещение ими должностей в коммерческой и некоммерческой организациях Комиссией не рассматривался;</w:t>
      </w:r>
      <w:proofErr w:type="gramEnd"/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мотивированных заключений о соблюдении гражданами, замещавшими должности государственной гражданской службы в Управлении, требований статьи 12 Федерального закона от 25.12.2008 № 273-ФЗ.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843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Бывшими государственными гражданскими служащими не нарушены требования  статьи 12 Федерального закона от 25.12.2008 № 273-ФЗ в связи с тем,  что их трудоустройство  является случаем (ситуацией), когда дача согласия соответствующей Комиссией не требуется.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Рассмотрение и одобрение  Перечня  должностей федеральной  государственной гражданской службы в Управлении </w:t>
      </w:r>
      <w:proofErr w:type="spell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области, при замещении которых государственные гражданские служащие обязаны сдавать  сведения о своих доходах, расходах, об имуществе и обязательствах имущественного характера, а также своих супруги (супруга) и несовершеннолетних детей.  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843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</w:t>
      </w: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:  Одобрить соответствующий Перечень должностей.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843FE" w:rsidRPr="007843FE" w:rsidRDefault="007843FE" w:rsidP="007843F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3. В</w:t>
      </w: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государственные гражданские служащие ознакомлены  с Методическими рекомендациями Министерства труда и социальной  защиты Российской Федерации  по  вопросам  представления  сведений о доходах, расходах, об имуществе  и обязательствах имущественного характера и заполнения соответствующей справки в 2018 году. </w:t>
      </w:r>
    </w:p>
    <w:p w:rsidR="007843FE" w:rsidRPr="007843FE" w:rsidRDefault="007843FE" w:rsidP="007843F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3 квартале 2018 года была закончена работа по  проверке и анализу   сведений о доходах, расходах, об имуществе и обязательствах  имущественного характера, представленных государственными гражданскими служащими за отчетный период. </w:t>
      </w:r>
    </w:p>
    <w:p w:rsidR="007843FE" w:rsidRPr="007843FE" w:rsidRDefault="007843FE" w:rsidP="007843F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результатам проведенного анализа  во 2 квартале 2018 года  в  отношении  одного государственного  гражданского  служащего была  проведена  проверка  соблюдения  требований  к  служебному  поведению  в  части  несоблюдения им запрета  пользоваться  иностранными  финансовыми  инструментами  лицами,  замещающими  должности  государственной  гражданской  службы.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и другие материалы проверки, проведенной в отношении государственного гражданского служащего, свидетельствующие  о несоблюдении им  требований к служебному поведению, в части несоблюдения запрета пользоваться иностранными финансовыми  инструментами лицами,  замещающими  должности федеральной государственной гражданской службы, были переданы руководителем и рассмотрены в 3 квартале </w:t>
      </w:r>
      <w:proofErr w:type="spell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заседании Комиссии (изложено выше).</w:t>
      </w:r>
      <w:proofErr w:type="gramEnd"/>
    </w:p>
    <w:p w:rsidR="007843FE" w:rsidRPr="007843FE" w:rsidRDefault="007843FE" w:rsidP="007843F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Сведения о доходах, расходах, об имуществе и обязательствах имущественного характера за отчетный период руководителя Управления  и  его заместителей размещены </w:t>
      </w:r>
      <w:proofErr w:type="gram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Управления в сети Интернет.</w:t>
      </w:r>
    </w:p>
    <w:p w:rsidR="007843FE" w:rsidRPr="007843FE" w:rsidRDefault="007843FE" w:rsidP="007843F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4. Все гражданские служащие ознакомлены под роспись: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с Постановлением Правительства Российской Федерации от 09.01.2014 №10 «О порядке сообщения отдельными категориями лиц о получении подарка в связи с их должностным положением или  исполнением ими служебных (должностных обязанностей), сдачи и оценки подарка, реализации (выкупа) и зачисления средств, вырученных от его реализации». 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</w:t>
      </w:r>
      <w:proofErr w:type="gramStart"/>
      <w:r w:rsidRPr="00784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proofErr w:type="gramEnd"/>
      <w:r w:rsidRPr="00784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приказом Управления </w:t>
      </w:r>
      <w:proofErr w:type="spellStart"/>
      <w:r w:rsidRPr="00784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Роскомнадзора</w:t>
      </w:r>
      <w:proofErr w:type="spellEnd"/>
      <w:r w:rsidRPr="00784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Самарской области от 26.04.2018   № 47 «Об утверждении Положения о порядке сообщения государственными гражданскими  служащими Управления Федеральной службы по надзору в сфере связи, информационных технологий и массовых коммуникаций по Самарской области о получении подарка в связи с  протокольными  мероприятиями,  участие  в  которых  связано  с  исполнением  ими  служебных (должностных) обязанностей, сдачи и оценки подарка, реализации (выкупа)  и </w:t>
      </w:r>
      <w:proofErr w:type="gramStart"/>
      <w:r w:rsidRPr="00784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зачислении</w:t>
      </w:r>
      <w:proofErr w:type="gramEnd"/>
      <w:r w:rsidRPr="00784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средств,  вырученных  от  его  реализации».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        Заявлений  от государственных гражданских служащих о получении подарков и передаче их в федеральную собственность в 2018 году не поступало. 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Имеется Порядок уведомления федеральными государственными гражданскими служащими Управления </w:t>
      </w:r>
      <w:proofErr w:type="spell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представителя нанимателя  об иной оплачиваемой работе. В</w:t>
      </w:r>
      <w:r w:rsidRPr="00784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едется Журнал регистрации уведомлений Представителя нанимателя о намерении выполнять гражданскими  служащими  другую оплачиваемую работу. 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В 2018 году не поступило уведомлений представителю нанимателя  о намерении выполнять во внерабочее время другую оплачиваемую работу.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6. </w:t>
      </w:r>
      <w:proofErr w:type="gramStart"/>
      <w:r w:rsidRPr="007843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Управлении оформлен Журнал регистрации уведомлений представителя нанимателя о фактах обращения в целях склонения федерального государственного служащего Управления Федеральной  службы по надзору в сфере</w:t>
      </w:r>
      <w:proofErr w:type="gramEnd"/>
      <w:r w:rsidRPr="007843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связи, информационных технологий и массовых коммуникаций по Самарской области  к совершению коррупционных правонарушений. </w:t>
      </w:r>
      <w:r w:rsidRPr="00784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Уведомлений  от государственных гражданских служащих Управления о фактах обращения в целях склонения  их к совершению коррупционных правонарушений   в  2018 году  не  поступало.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    </w:t>
      </w:r>
    </w:p>
    <w:p w:rsidR="007843FE" w:rsidRPr="007843FE" w:rsidRDefault="007843FE" w:rsidP="007843FE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843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Управлении оформлен Журнал регистрации уведомлений о  фактах  возникновения  личной  заинтересованности,  которая  приводит  или  может  привести  к  конфликту  интересов в Управлении </w:t>
      </w:r>
      <w:proofErr w:type="spellStart"/>
      <w:r w:rsidRPr="007843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Роскомнадзора</w:t>
      </w:r>
      <w:proofErr w:type="spellEnd"/>
      <w:r w:rsidRPr="007843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Самарской области.  Как уже было отмечено, в 3 квартале 2018 года </w:t>
      </w:r>
      <w:proofErr w:type="gramStart"/>
      <w:r w:rsidRPr="007843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поступило и было</w:t>
      </w:r>
      <w:proofErr w:type="gramEnd"/>
      <w:r w:rsidRPr="007843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зарегистрировано одно уведомление государственного гражданского  служащего  о фактах возникновения  личной заинтересованности, которая может привести к конфликту интересов, которое  было  рассмотрено </w:t>
      </w: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соответствующей Комиссии. Руководителем были  приняты соответствующие  меры. 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Случаев несоблюдения требований к служебному  поведению государственных гражданских служащих Управления выявлено  не было.   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исключения возможности возникновения конфликта интересов, который мог бы повлиять на объективное исполнение должностных обязанностей государственными гражданскими служащими Управления</w:t>
      </w:r>
      <w:r w:rsidRPr="00784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</w:t>
      </w:r>
      <w:r w:rsidRPr="00784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31.12.2018 для семи государственных гражданских служащих установлены запреты  </w:t>
      </w:r>
      <w:proofErr w:type="gram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 полномочия  в  установленных  сферах деятельности в отношении организаций, где работают их близкие родственники.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</w:t>
      </w:r>
      <w:proofErr w:type="gramStart"/>
      <w:r w:rsidRPr="00784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Все государственные гражданские служащие под роспись ознакомлены с  приказом </w:t>
      </w:r>
      <w:proofErr w:type="spellStart"/>
      <w:r w:rsidRPr="00784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Роскомнадзора</w:t>
      </w:r>
      <w:proofErr w:type="spellEnd"/>
      <w:r w:rsidRPr="00784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от 29.09.2016 №255 «Об утверждении Порядка уведомления представителя нанимателя (работодателя) государственными  гражданскими служащими Федеральной службы по надзору в сфере связи, информационных технологий и массовых коммуникаций и работниками, замещающими отдельные должности в организациях, созданных для </w:t>
      </w:r>
      <w:r w:rsidRPr="00784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выполнения задач, поставленных перед Федеральной  службой по надзору в сфере  связи, информационных технологий и массовых коммуникаций</w:t>
      </w:r>
      <w:proofErr w:type="gramEnd"/>
      <w:r w:rsidRPr="00784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и находящихся в ее ведении, о  возникновении  личной  заинтересованности, которая  приводит  или  может  привести  к  конфликту интересов».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</w:p>
    <w:p w:rsidR="007843FE" w:rsidRPr="007843FE" w:rsidRDefault="007843FE" w:rsidP="007843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</w:t>
      </w: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Ежеквартально в 2018 году </w:t>
      </w:r>
      <w:proofErr w:type="gram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проводилась предупредительная работа.  </w:t>
      </w:r>
      <w:proofErr w:type="gram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занятия с государственными гражданскими служащими в рамках профессиональной учебы  Управления, собеседования, совещания по изучению нормативных правовых актов  по  антикоррупционной  тематике, по вопросам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посредничестве во </w:t>
      </w:r>
      <w:proofErr w:type="spell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взятничестве</w:t>
      </w:r>
      <w:proofErr w:type="spell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увольнении в связи с утратой доверия, в том числе изменений антикоррупционного законодательства, а</w:t>
      </w:r>
      <w:proofErr w:type="gram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же по вопросам, регулирующим  прохождение государственной гражданской службы Российской Федерации.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Проводились оценки коррупционных  рисков, возникающих  при реализации сотрудниками  служебных функций, в том числе  с  учетом  запретов, установленных для семи государственных гражданских служащих осуществлять определенные  полномочия  в  установленных  сферах деятельности в отношении организаций, где работают их близкие родственники.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Непосредственными руководителями осуществлялись  проверки и анализ исполнения должностных обязанностей в части проведения  государственными служащими контрольно-надзорных мероприятий в соответствии с административными  регламентами  по их проведению и исполнению, а также   применения  ими </w:t>
      </w:r>
      <w:proofErr w:type="spell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передупредительно</w:t>
      </w:r>
      <w:proofErr w:type="spell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пресекательных</w:t>
      </w:r>
      <w:proofErr w:type="spell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мер.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На Интернет-сайте Управления  в разделе «Антикоррупционная деятельность»  размещается информация  об антикоррупционной деятельности Управления </w:t>
      </w:r>
      <w:proofErr w:type="spell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области.  В данном разделе размещена информация об антикоррупционных действиях, а именно, </w:t>
      </w:r>
      <w:proofErr w:type="gram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proofErr w:type="gram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843FE" w:rsidRPr="007843FE" w:rsidRDefault="007843FE" w:rsidP="007843FE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План противодействия коррупции Управления </w:t>
      </w:r>
      <w:proofErr w:type="spell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2018-2020 годы; </w:t>
      </w:r>
    </w:p>
    <w:p w:rsidR="007843FE" w:rsidRPr="007843FE" w:rsidRDefault="007843FE" w:rsidP="007843FE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Перечень функций Управления </w:t>
      </w:r>
      <w:proofErr w:type="spell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 области,  при реализации  которых  наиболее  вероятно  возникновение  коррупции;</w:t>
      </w:r>
    </w:p>
    <w:p w:rsidR="007843FE" w:rsidRPr="007843FE" w:rsidRDefault="007843FE" w:rsidP="007843FE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Информация о проведении заседаний 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и урегулированию конфликта интересов  и принятых мерах,    состав  Комиссии; </w:t>
      </w:r>
    </w:p>
    <w:p w:rsidR="007843FE" w:rsidRPr="007843FE" w:rsidRDefault="007843FE" w:rsidP="007843FE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4) сведения о доходах, расходах, об имуществе и обязательствах имущественного характера  руководителя и заместителей руководителя Управления </w:t>
      </w:r>
      <w:proofErr w:type="spell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области;  </w:t>
      </w:r>
    </w:p>
    <w:p w:rsidR="007843FE" w:rsidRPr="007843FE" w:rsidRDefault="007843FE" w:rsidP="007843FE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5) телефон  доверия,  по которому   рекомендуется  обращаться  по вопросам противодействия коррупции;</w:t>
      </w:r>
    </w:p>
    <w:p w:rsidR="007843FE" w:rsidRPr="007843FE" w:rsidRDefault="007843FE" w:rsidP="007843FE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другая  информация.</w:t>
      </w:r>
    </w:p>
    <w:p w:rsidR="007843FE" w:rsidRPr="007843FE" w:rsidRDefault="007843FE" w:rsidP="007843FE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Информация по телефону доверия о фактах коррупционного поведения государственных гражданских служащих Управления в 2018 году не поступала.</w:t>
      </w:r>
    </w:p>
    <w:p w:rsidR="007843FE" w:rsidRPr="007843FE" w:rsidRDefault="007843FE" w:rsidP="007843FE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FE" w:rsidRPr="007843FE" w:rsidRDefault="007843FE" w:rsidP="007843F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11. О</w:t>
      </w:r>
      <w:r w:rsidRPr="007843F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беспечивался доступ граждан и организаций к информации о деятельности Управления.   </w:t>
      </w: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Размещалась открытая информация об итогах деятельности Управления на  Интернет-сайте  Управления, регулярно размещалась информация о проведенных проверках,   выявленных нарушениях и принятых мерах по их пресечению.</w:t>
      </w:r>
    </w:p>
    <w:p w:rsidR="007843FE" w:rsidRPr="007843FE" w:rsidRDefault="007843FE" w:rsidP="007843F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843FE" w:rsidRPr="007843FE" w:rsidRDefault="007843FE" w:rsidP="007843F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</w:t>
      </w:r>
      <w:proofErr w:type="gram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  контроль  за   соблюдением   федерального  законодательства (Федеральный закон от 02.05.2006 №59-ФЗ «О рассмотрении обращений граждан Российской Федерации») при работе с входящей корреспонденцией, поступающей от физических и юридических лиц, в том числе с обращениями граждан и организаций, учет и контроль  исполнения документов в системе электронного  документооборота ЕИС  в  целях  предотвращения  </w:t>
      </w:r>
      <w:proofErr w:type="spell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рисков.</w:t>
      </w:r>
      <w:proofErr w:type="gram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Нарушений сроков рассмотрения  обращений  не было.  </w:t>
      </w:r>
    </w:p>
    <w:p w:rsidR="007843FE" w:rsidRPr="007843FE" w:rsidRDefault="007843FE" w:rsidP="007843F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2018 году  поступил 2630 обращений  граждан, из них: в 1 квартале  поступило 748 обращений;  во 2 квартале  поступило  672  обращения;  в 3 квартале   поступило  548 обращений;     в 4 квартале  поступило   662 обращения.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Обращений    граждан   с   жалобами  на  предоставление государственных услуг в  2018  году  не поступало.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E">
        <w:rPr>
          <w:rFonts w:ascii="Times New Roman" w:eastAsia="Calibri" w:hAnsi="Times New Roman" w:cs="Times New Roman"/>
          <w:sz w:val="28"/>
          <w:szCs w:val="28"/>
        </w:rPr>
        <w:t xml:space="preserve">        13. В Управлении создана  контрактная служба и Единая комиссия  по  осуществлению  закупок  для  государственных нужд.  Размещение заказов на поставки товаров, выполнение работ, оказание услуг для государственных нужд осуществляется в соответствии с Федеральным законом от 05.04.2013 № 44-ФЗ.  Информация  о  проведении  закупок  для нужд  Управления  размещается  на Интернет-сайте Управления.        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E">
        <w:rPr>
          <w:rFonts w:ascii="Times New Roman" w:eastAsia="Calibri" w:hAnsi="Times New Roman" w:cs="Times New Roman"/>
          <w:sz w:val="28"/>
          <w:szCs w:val="28"/>
        </w:rPr>
        <w:t xml:space="preserve">       Проводится анализ декларации, подаваемой участниками закупок, на отсутствие между  участниками закупки и заказчиком 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 состоят в браке с физическими лицами либо являются  близкими родственниками с участниками закупок.</w:t>
      </w:r>
    </w:p>
    <w:p w:rsidR="007843FE" w:rsidRPr="007843FE" w:rsidRDefault="007843FE" w:rsidP="007843FE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E">
        <w:rPr>
          <w:rFonts w:ascii="Times New Roman" w:eastAsia="Calibri" w:hAnsi="Times New Roman" w:cs="Times New Roman"/>
          <w:sz w:val="28"/>
          <w:szCs w:val="28"/>
        </w:rPr>
        <w:t xml:space="preserve">     При осуществлении закупок  свыше 100 000 руб.  закупки осуществляются  через Единую информационную  систему  в  сфере закупок. При </w:t>
      </w:r>
      <w:r w:rsidRPr="007843FE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осуществлении закупок до 100 000 руб. начальная максимальная цена  контракта  определяется  методом  сопоставимых  рыночных цен,  путем  направления  запросов о предоставлении ценовой информации не менее  пяти  поставщикам (подрядчикам, исполнителям).</w:t>
      </w:r>
    </w:p>
    <w:p w:rsidR="007843FE" w:rsidRPr="007843FE" w:rsidRDefault="007843FE" w:rsidP="007843FE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3FE" w:rsidRPr="007843FE" w:rsidRDefault="007843FE" w:rsidP="007843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Ежемесячно проводился анализ и оценка результатов деятельности Управления по контролю и надзору,  анализ соблюдения сроков рассмотрения и оформления разрешительных, регистрационных документов и документов, оформленных по результатам мероприятий по контролю и надзору, предоставления государственных услуг и государственных функций.  Предоставление государственных услуг и выполнение государственных функций осуществляется в соответствии с регламентами по предоставлению государственных услуг  и государственных функций, утвержденными приказами </w:t>
      </w:r>
      <w:proofErr w:type="spell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Случаев  превышения  сроков оформления разрешительных и регистрационных документов,  а  также  иных  случаев нарушений Административных регламентов выявлено не было.  Разрешительные и регистрационные документы выдаются в строго установленные сроки.  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Анализировалось принятие </w:t>
      </w:r>
      <w:proofErr w:type="spell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пресекательных</w:t>
      </w:r>
      <w:proofErr w:type="spell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при выявлении в ходе мероприятий по контролю нарушений обязательных требований и лицензионных условий (в ходе анализа актов по проведенным мероприятиям по контролю и надзору).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15. Анализировались публикации в СМИ, проводилась экспертиза обращений граждан с точки зрения наличия сведений о фактах коррупции.  Средства массовой  информации  не обращались к Управлению по вопросам освещения мер по противодействию коррупции, принимаемых Управлением.    Приказом Управления </w:t>
      </w:r>
      <w:proofErr w:type="spell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утвержден  Порядок проведения постоянного мониторинга СМИ на предмет выявления опубликованных в них сведений, обращений граждан о фактах коррупции, заинтересованности государственных гражданских служащих Управления. 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проведении мониторинга  СМИ отделом по защите прав субъектов персональных данных и надзора в сфере массовых коммуникаций  в  2018 году  не  были  выявлены опубликованные  сведения о фактах коррупции. О результатах мониторинга  СМИ  информация ежемесячно  представляется  руководителю  Управления докладной запиской.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16. </w:t>
      </w:r>
      <w:proofErr w:type="gram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квартале 2018 года повысили квалификацию два государственных гражданских служащих отдела организационной, правовой работы и кадров по приоритетному направлению профессионального развития государственных гражданских служащих, реализуемому  Минтрудом России в централизованном порядке и в рамках исполнения государственного заказа на мероприятия  по профессиональному развитию на 2018  по программе «Функции подразделений государственных органов по </w:t>
      </w: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профилактике  коррупционных правонарушений и иных правонарушений» в объеме – 36</w:t>
      </w:r>
      <w:proofErr w:type="gram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 </w:t>
      </w:r>
    </w:p>
    <w:p w:rsidR="007843FE" w:rsidRPr="007843FE" w:rsidRDefault="007843FE" w:rsidP="007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Обучение проводилось в РАНХ и ГС в Москве (очное, с отрывом от службы) и в Поволжском институте  управления им. П.А. Столыпина, филиал РАНХ и ГС в г. Саратове (дистанционное обучение).   В должностные обязанности одного сотрудника входит участие в противодействии коррупции, второй сотрудник осуществляет работу по правовому обеспечению Управления. </w:t>
      </w:r>
    </w:p>
    <w:p w:rsidR="007843FE" w:rsidRPr="007843FE" w:rsidRDefault="007843FE" w:rsidP="007843FE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Помимо этого  в 4 квартале 2018 года пять государственных гражданских служащих, осуществляющих </w:t>
      </w:r>
      <w:proofErr w:type="spellStart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7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надзорную деятельность, повысили квалификацию (дистанционное обучение) по программе «Антикоррупционные инструменты в осуществлении  контрольно-надзорной деятельности»  в Поволжском институте  управления им. П.А. Столыпина, филиал РАНХ и ГС, г. Саратов, объем – 36 час. </w:t>
      </w:r>
    </w:p>
    <w:p w:rsidR="007843FE" w:rsidRPr="007843FE" w:rsidRDefault="007843FE" w:rsidP="007843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9CB" w:rsidRDefault="005879CB"/>
    <w:p w:rsidR="007843FE" w:rsidRDefault="007843FE" w:rsidP="007843FE">
      <w:pPr>
        <w:jc w:val="center"/>
      </w:pPr>
      <w:r>
        <w:t>_______________________</w:t>
      </w:r>
    </w:p>
    <w:sectPr w:rsidR="0078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E2E"/>
    <w:multiLevelType w:val="hybridMultilevel"/>
    <w:tmpl w:val="A99C6CEA"/>
    <w:lvl w:ilvl="0" w:tplc="C0AAF104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">
    <w:nsid w:val="6FD21E92"/>
    <w:multiLevelType w:val="hybridMultilevel"/>
    <w:tmpl w:val="EA30BE2C"/>
    <w:lvl w:ilvl="0" w:tplc="F200783A">
      <w:start w:val="1"/>
      <w:numFmt w:val="decimal"/>
      <w:lvlText w:val="%1)"/>
      <w:lvlJc w:val="left"/>
      <w:pPr>
        <w:ind w:left="105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EB"/>
    <w:rsid w:val="005879CB"/>
    <w:rsid w:val="007843FE"/>
    <w:rsid w:val="009270EB"/>
    <w:rsid w:val="00D4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2835</Words>
  <Characters>16160</Characters>
  <Application>Microsoft Office Word</Application>
  <DocSecurity>0</DocSecurity>
  <Lines>134</Lines>
  <Paragraphs>37</Paragraphs>
  <ScaleCrop>false</ScaleCrop>
  <Company/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3</cp:revision>
  <dcterms:created xsi:type="dcterms:W3CDTF">2019-12-04T11:23:00Z</dcterms:created>
  <dcterms:modified xsi:type="dcterms:W3CDTF">2019-12-04T11:26:00Z</dcterms:modified>
</cp:coreProperties>
</file>