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7" w:rsidRPr="001010A4" w:rsidRDefault="00DF58C7" w:rsidP="00DF5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мероприятий по борьбе с</w:t>
      </w:r>
      <w:r w:rsidRPr="001010A4">
        <w:rPr>
          <w:b/>
          <w:sz w:val="32"/>
          <w:szCs w:val="32"/>
        </w:rPr>
        <w:t xml:space="preserve"> коррупци</w:t>
      </w:r>
      <w:r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 xml:space="preserve"> в первом полугодии 2022 года</w:t>
      </w:r>
    </w:p>
    <w:p w:rsidR="00DF58C7" w:rsidRDefault="00DF58C7" w:rsidP="00DF58C7">
      <w:pPr>
        <w:shd w:val="clear" w:color="auto" w:fill="FFFFFF"/>
        <w:jc w:val="both"/>
        <w:rPr>
          <w:sz w:val="28"/>
          <w:szCs w:val="28"/>
        </w:rPr>
      </w:pPr>
    </w:p>
    <w:p w:rsidR="00DF58C7" w:rsidRDefault="00DF58C7" w:rsidP="00DF58C7">
      <w:pPr>
        <w:jc w:val="both"/>
        <w:rPr>
          <w:bCs/>
          <w:sz w:val="28"/>
          <w:szCs w:val="28"/>
        </w:rPr>
      </w:pPr>
      <w:r w:rsidRPr="00321B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21BDF">
        <w:rPr>
          <w:sz w:val="28"/>
          <w:szCs w:val="28"/>
        </w:rPr>
        <w:t xml:space="preserve">  Работа  по противодействию коррупции в Управлении </w:t>
      </w:r>
      <w:proofErr w:type="spellStart"/>
      <w:r w:rsidRPr="00321BDF">
        <w:rPr>
          <w:sz w:val="28"/>
          <w:szCs w:val="28"/>
        </w:rPr>
        <w:t>Роскомнадзора</w:t>
      </w:r>
      <w:proofErr w:type="spellEnd"/>
      <w:r w:rsidRPr="00321BDF">
        <w:rPr>
          <w:sz w:val="28"/>
          <w:szCs w:val="28"/>
        </w:rPr>
        <w:t xml:space="preserve"> по Самарской   области    была     организована     в     соответствии   </w:t>
      </w:r>
      <w:r>
        <w:rPr>
          <w:sz w:val="28"/>
          <w:szCs w:val="28"/>
        </w:rPr>
        <w:t xml:space="preserve">с  </w:t>
      </w:r>
      <w:r w:rsidRPr="001762FC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 xml:space="preserve">законодательными и </w:t>
      </w:r>
      <w:r w:rsidRPr="001762FC">
        <w:rPr>
          <w:sz w:val="28"/>
          <w:szCs w:val="28"/>
        </w:rPr>
        <w:t>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</w:p>
    <w:p w:rsidR="00DF58C7" w:rsidRPr="001762FC" w:rsidRDefault="00DF58C7" w:rsidP="00DF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 xml:space="preserve">Во 2 квартале 2022 года  был доработан и утвержден План Управления Федеральной службы по надзору в сфере связи, информационных технологий и массовых коммуникаций по Самарской области по противодействию коррупции на 2021 – 2024 годы, а также  в него были внесены дополнения с учетом  рекомендаций Управления Президента Российской Федерации по вопросам противодействия коррупции.         </w:t>
      </w:r>
      <w:proofErr w:type="gramEnd"/>
    </w:p>
    <w:p w:rsidR="00DF58C7" w:rsidRPr="001762FC" w:rsidRDefault="00DF58C7" w:rsidP="00DF58C7">
      <w:pPr>
        <w:shd w:val="clear" w:color="auto" w:fill="FFFFFF"/>
        <w:ind w:firstLine="709"/>
        <w:jc w:val="both"/>
        <w:rPr>
          <w:sz w:val="28"/>
          <w:szCs w:val="28"/>
        </w:rPr>
      </w:pPr>
      <w:r w:rsidRPr="001762FC">
        <w:rPr>
          <w:sz w:val="28"/>
          <w:szCs w:val="28"/>
        </w:rPr>
        <w:t>В рамках исполнения действующего законодательства</w:t>
      </w:r>
      <w:r>
        <w:rPr>
          <w:sz w:val="28"/>
          <w:szCs w:val="28"/>
        </w:rPr>
        <w:t xml:space="preserve"> во 2 квартале 2022 года</w:t>
      </w:r>
      <w:r w:rsidRPr="001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</w:t>
      </w:r>
      <w:r w:rsidRPr="001762FC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1762FC">
        <w:rPr>
          <w:sz w:val="28"/>
          <w:szCs w:val="28"/>
        </w:rPr>
        <w:t xml:space="preserve"> следующие мероприятия:</w:t>
      </w:r>
    </w:p>
    <w:p w:rsidR="00DF58C7" w:rsidRDefault="00DF58C7" w:rsidP="00DF58C7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DF58C7" w:rsidRPr="00720B85" w:rsidRDefault="00DF58C7" w:rsidP="00DF58C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B85">
        <w:rPr>
          <w:sz w:val="28"/>
          <w:szCs w:val="28"/>
        </w:rPr>
        <w:t xml:space="preserve">На Интернет-сайте Управления  в разделе </w:t>
      </w:r>
      <w:r w:rsidRPr="00580A34">
        <w:rPr>
          <w:color w:val="0D0D0D"/>
          <w:sz w:val="28"/>
          <w:szCs w:val="28"/>
        </w:rPr>
        <w:t>«Противодействие коррупции»</w:t>
      </w:r>
      <w:r>
        <w:rPr>
          <w:color w:val="FF0000"/>
          <w:sz w:val="28"/>
          <w:szCs w:val="28"/>
        </w:rPr>
        <w:t xml:space="preserve"> </w:t>
      </w:r>
      <w:r w:rsidRPr="00720B85">
        <w:rPr>
          <w:sz w:val="28"/>
          <w:szCs w:val="28"/>
        </w:rPr>
        <w:t xml:space="preserve">  размещается информация  об антикоррупционной деятельности Управления </w:t>
      </w:r>
      <w:proofErr w:type="spellStart"/>
      <w:r w:rsidRPr="00720B85">
        <w:rPr>
          <w:sz w:val="28"/>
          <w:szCs w:val="28"/>
        </w:rPr>
        <w:t>Роскомнадзора</w:t>
      </w:r>
      <w:proofErr w:type="spellEnd"/>
      <w:r w:rsidRPr="00720B85">
        <w:rPr>
          <w:sz w:val="28"/>
          <w:szCs w:val="28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720B85">
        <w:rPr>
          <w:sz w:val="28"/>
          <w:szCs w:val="28"/>
        </w:rPr>
        <w:t>размещены</w:t>
      </w:r>
      <w:proofErr w:type="gramEnd"/>
      <w:r w:rsidRPr="00720B85">
        <w:rPr>
          <w:sz w:val="28"/>
          <w:szCs w:val="28"/>
        </w:rPr>
        <w:t xml:space="preserve">: 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План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годы; 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Перечень функций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 области,  при реализации  которых  наиболее  вероятно  возникновение  коррупции;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 xml:space="preserve">) и несовершеннолетних детей; 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сведения о доходах</w:t>
      </w:r>
      <w:r w:rsidRPr="001C089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  руководителя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области;  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DF58C7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другая  информация.</w:t>
      </w:r>
    </w:p>
    <w:p w:rsidR="00DF58C7" w:rsidRPr="001762FC" w:rsidRDefault="00DF58C7" w:rsidP="00DF58C7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во  2 квартале 2022 года  не поступала.</w:t>
      </w:r>
    </w:p>
    <w:p w:rsidR="00DF58C7" w:rsidRDefault="00DF58C7" w:rsidP="00DF58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В  1 и 2 кварталах 2022 года  проводилась   большая  работа </w:t>
      </w:r>
      <w:r w:rsidRPr="00AF540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приему   справок</w:t>
      </w:r>
      <w:r w:rsidRPr="00F109FF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(далее – справки), представляемых 37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DF58C7" w:rsidRDefault="00DF58C7" w:rsidP="00DF58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2022 году  за  отчетный  2021 год. </w:t>
      </w:r>
    </w:p>
    <w:p w:rsidR="00DF58C7" w:rsidRDefault="00DF58C7" w:rsidP="00DF58C7">
      <w:pPr>
        <w:shd w:val="clear" w:color="auto" w:fill="FFFFFF"/>
        <w:ind w:firstLine="576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 феврале и марте </w:t>
      </w:r>
      <w:r>
        <w:rPr>
          <w:color w:val="000000"/>
          <w:spacing w:val="1"/>
          <w:sz w:val="28"/>
          <w:szCs w:val="28"/>
        </w:rPr>
        <w:t>2022 года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 были проведены два занятия с государственными гражданскими служащими</w:t>
      </w:r>
      <w:r>
        <w:rPr>
          <w:sz w:val="28"/>
          <w:szCs w:val="28"/>
        </w:rPr>
        <w:t xml:space="preserve">  по данной  тематике.</w:t>
      </w:r>
    </w:p>
    <w:p w:rsidR="00DF58C7" w:rsidRDefault="00DF58C7" w:rsidP="00DF58C7">
      <w:pPr>
        <w:shd w:val="clear" w:color="auto" w:fill="FFFFFF"/>
        <w:tabs>
          <w:tab w:val="left" w:pos="1276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установленные законодательством сроки все 37 государственных гражданских служащих</w:t>
      </w:r>
      <w:r w:rsidRPr="001762F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должности,</w:t>
      </w:r>
      <w:r w:rsidRPr="001762FC">
        <w:rPr>
          <w:sz w:val="28"/>
          <w:szCs w:val="28"/>
        </w:rPr>
        <w:t xml:space="preserve"> </w:t>
      </w:r>
      <w:r w:rsidRPr="001762FC">
        <w:rPr>
          <w:bCs/>
          <w:sz w:val="28"/>
          <w:szCs w:val="28"/>
        </w:rPr>
        <w:t xml:space="preserve">включенные в перечень должностей федеральной государственной гражданской службы </w:t>
      </w:r>
      <w:r w:rsidRPr="001762FC">
        <w:rPr>
          <w:sz w:val="28"/>
          <w:szCs w:val="28"/>
        </w:rPr>
        <w:t xml:space="preserve">Управления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Самарской области</w:t>
      </w:r>
      <w:r w:rsidRPr="001762FC">
        <w:rPr>
          <w:bCs/>
          <w:sz w:val="28"/>
          <w:szCs w:val="28"/>
        </w:rPr>
        <w:t xml:space="preserve">, </w:t>
      </w:r>
      <w:r w:rsidRPr="001762FC">
        <w:rPr>
          <w:sz w:val="28"/>
          <w:szCs w:val="28"/>
        </w:rPr>
        <w:t xml:space="preserve">при </w:t>
      </w:r>
      <w:r w:rsidRPr="001762FC"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1762FC">
        <w:rPr>
          <w:bCs/>
          <w:spacing w:val="-1"/>
          <w:sz w:val="28"/>
          <w:szCs w:val="28"/>
        </w:rPr>
        <w:t xml:space="preserve">государственные служащие </w:t>
      </w:r>
      <w:r w:rsidRPr="001762FC">
        <w:rPr>
          <w:sz w:val="28"/>
          <w:szCs w:val="28"/>
        </w:rPr>
        <w:t xml:space="preserve"> округу</w:t>
      </w:r>
      <w:r w:rsidRPr="001762FC"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1762FC">
        <w:rPr>
          <w:bCs/>
          <w:sz w:val="28"/>
          <w:szCs w:val="28"/>
        </w:rPr>
        <w:t xml:space="preserve">имущественного характера, 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>об имуществе и обязательствах имущественного характера</w:t>
      </w:r>
      <w:proofErr w:type="gramEnd"/>
      <w:r w:rsidRPr="001762FC">
        <w:rPr>
          <w:bCs/>
          <w:sz w:val="28"/>
          <w:szCs w:val="28"/>
        </w:rPr>
        <w:t xml:space="preserve"> своих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 xml:space="preserve">детей, предоставили </w:t>
      </w:r>
      <w:r>
        <w:rPr>
          <w:sz w:val="28"/>
          <w:szCs w:val="28"/>
        </w:rPr>
        <w:t xml:space="preserve">в отдел организационной работы, государственной службы и кадров  </w:t>
      </w:r>
      <w:r w:rsidRPr="001762FC"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1762FC">
        <w:rPr>
          <w:bCs/>
          <w:sz w:val="28"/>
          <w:szCs w:val="28"/>
        </w:rPr>
        <w:t xml:space="preserve">имущественного характера, 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>детей.</w:t>
      </w:r>
    </w:p>
    <w:p w:rsidR="00DF58C7" w:rsidRDefault="00DF58C7" w:rsidP="00DF58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Справки о доходах, расходах, об имуществе и обязательствах имущественного характера  руководителя Управления, в том числе в электронном виде, а также сведения об адресах сайтов руководителя Управления направлены в марте </w:t>
      </w:r>
      <w:r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 и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 в  установленные   сроки.</w:t>
      </w:r>
    </w:p>
    <w:p w:rsidR="00DF58C7" w:rsidRDefault="00DF58C7" w:rsidP="00DF58C7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 w:rsidRPr="0054111C">
        <w:rPr>
          <w:color w:val="0D0D0D"/>
          <w:sz w:val="28"/>
          <w:szCs w:val="28"/>
        </w:rPr>
        <w:t xml:space="preserve">        В 1 квартале  </w:t>
      </w:r>
      <w:r>
        <w:rPr>
          <w:color w:val="0D0D0D"/>
          <w:sz w:val="28"/>
          <w:szCs w:val="28"/>
        </w:rPr>
        <w:t>2022 г.</w:t>
      </w:r>
      <w:r w:rsidRPr="0054111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была</w:t>
      </w:r>
      <w:r w:rsidRPr="0054111C">
        <w:rPr>
          <w:color w:val="0D0D0D"/>
          <w:sz w:val="28"/>
          <w:szCs w:val="28"/>
        </w:rPr>
        <w:t xml:space="preserve"> начата</w:t>
      </w:r>
      <w:r>
        <w:rPr>
          <w:color w:val="0D0D0D"/>
          <w:sz w:val="28"/>
          <w:szCs w:val="28"/>
        </w:rPr>
        <w:t xml:space="preserve"> и во 2 квартале 2022 г.  продолжена  </w:t>
      </w:r>
      <w:r w:rsidRPr="0054111C">
        <w:rPr>
          <w:color w:val="0D0D0D"/>
          <w:sz w:val="28"/>
          <w:szCs w:val="28"/>
        </w:rPr>
        <w:t>работа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по проверке  и анализу представленных   сведений о доходах, расходах, об имуществе и обязательствах  имущественного характера</w:t>
      </w:r>
      <w:r>
        <w:rPr>
          <w:color w:val="0D0D0D"/>
          <w:sz w:val="28"/>
          <w:szCs w:val="28"/>
        </w:rPr>
        <w:t xml:space="preserve"> за отчетный 2021 год.</w:t>
      </w:r>
    </w:p>
    <w:p w:rsidR="00DF58C7" w:rsidRDefault="00DF58C7" w:rsidP="00DF58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Также по состоянию на 31.03.2021 государственные гражданские служащие, в количестве 41 человека,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2021 году  общедоступную  информацию (далее – сведения об адресах сайтов).</w:t>
      </w:r>
    </w:p>
    <w:p w:rsidR="00DF58C7" w:rsidRDefault="00DF58C7" w:rsidP="00DF58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 xml:space="preserve">В 1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проводилась проверка  полноты и достоверности сведений о доходах, об имуществе и обязательствах имущественного характера, представлен-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государственными гражданскими служащими за отчетный период 2020 год и два года, предшествующих отчетному периоду (в отношении одного                    государственного гражданского служащего по результатам проверки и анализа представленных сведений за 2021 отчетный год).</w:t>
      </w:r>
      <w:proofErr w:type="gramEnd"/>
      <w:r>
        <w:rPr>
          <w:sz w:val="28"/>
          <w:szCs w:val="28"/>
        </w:rPr>
        <w:t xml:space="preserve"> Факт предоставления неполных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имеющихся счетах в банках (на своего супруга) подтвержден. Вина гражданского служащего установлена. </w:t>
      </w:r>
    </w:p>
    <w:p w:rsidR="00DF58C7" w:rsidRDefault="00DF58C7" w:rsidP="00DF58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2 квартале 2022 года по результатам проведения вышеназванной проверки по решению руководителя Управления за недобросовестное исполнение государственным гражданским служащим обязанностей, установленных в целях противодействии коррупции, к данному государственному гражданскому служащему применено взыскание в виде выговора.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Управлении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 квартале 2022 года заседаний соответствующей Комиссии не проводилось. </w:t>
      </w:r>
    </w:p>
    <w:p w:rsidR="00DF58C7" w:rsidRDefault="00DF58C7" w:rsidP="00DF58C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Во 2 квартале 2022 года </w:t>
      </w:r>
      <w:r w:rsidRPr="008D374D">
        <w:rPr>
          <w:sz w:val="26"/>
          <w:szCs w:val="26"/>
        </w:rPr>
        <w:t>состоялось</w:t>
      </w:r>
      <w:r>
        <w:rPr>
          <w:sz w:val="26"/>
          <w:szCs w:val="26"/>
        </w:rPr>
        <w:t xml:space="preserve"> одно</w:t>
      </w:r>
      <w:r w:rsidRPr="008D374D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>К</w:t>
      </w:r>
      <w:r w:rsidRPr="008D374D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на основании: </w:t>
      </w:r>
      <w:r w:rsidRPr="008D374D">
        <w:rPr>
          <w:b/>
          <w:bCs/>
          <w:sz w:val="26"/>
          <w:szCs w:val="26"/>
        </w:rPr>
        <w:t xml:space="preserve">     </w:t>
      </w:r>
      <w:r w:rsidRPr="008D37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DF58C7" w:rsidRPr="00C20086" w:rsidRDefault="00DF58C7" w:rsidP="00DF58C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- </w:t>
      </w:r>
      <w:r w:rsidRPr="008D374D">
        <w:rPr>
          <w:sz w:val="26"/>
          <w:szCs w:val="26"/>
        </w:rPr>
        <w:t xml:space="preserve">поступившего сообщения (уведомления) </w:t>
      </w:r>
      <w:r>
        <w:rPr>
          <w:sz w:val="26"/>
          <w:szCs w:val="26"/>
        </w:rPr>
        <w:t xml:space="preserve"> образовательной организации </w:t>
      </w:r>
      <w:r w:rsidRPr="008D374D">
        <w:rPr>
          <w:color w:val="000000"/>
          <w:sz w:val="26"/>
          <w:szCs w:val="26"/>
        </w:rPr>
        <w:t>о закл</w:t>
      </w:r>
      <w:r w:rsidRPr="008D374D">
        <w:rPr>
          <w:color w:val="000000"/>
          <w:sz w:val="26"/>
          <w:szCs w:val="26"/>
        </w:rPr>
        <w:t>ю</w:t>
      </w:r>
      <w:r w:rsidRPr="008D374D">
        <w:rPr>
          <w:color w:val="000000"/>
          <w:sz w:val="26"/>
          <w:szCs w:val="26"/>
        </w:rPr>
        <w:t xml:space="preserve">чении  с гражданином,  </w:t>
      </w:r>
      <w:r w:rsidRPr="008D374D">
        <w:rPr>
          <w:sz w:val="26"/>
          <w:szCs w:val="26"/>
        </w:rPr>
        <w:t xml:space="preserve">замещавшим </w:t>
      </w:r>
      <w:r w:rsidRPr="008D374D">
        <w:rPr>
          <w:color w:val="000000"/>
          <w:sz w:val="26"/>
          <w:szCs w:val="26"/>
        </w:rPr>
        <w:t xml:space="preserve"> должность федеральной  государственной гражда</w:t>
      </w:r>
      <w:r w:rsidRPr="008D374D">
        <w:rPr>
          <w:color w:val="000000"/>
          <w:sz w:val="26"/>
          <w:szCs w:val="26"/>
        </w:rPr>
        <w:t>н</w:t>
      </w:r>
      <w:r w:rsidRPr="008D374D">
        <w:rPr>
          <w:color w:val="000000"/>
          <w:sz w:val="26"/>
          <w:szCs w:val="26"/>
        </w:rPr>
        <w:t xml:space="preserve">ской службы в </w:t>
      </w:r>
      <w:r w:rsidRPr="008D374D">
        <w:rPr>
          <w:sz w:val="26"/>
          <w:szCs w:val="26"/>
        </w:rPr>
        <w:t xml:space="preserve">Управлении </w:t>
      </w:r>
      <w:proofErr w:type="spellStart"/>
      <w:r w:rsidRPr="008D374D">
        <w:rPr>
          <w:color w:val="000000"/>
          <w:sz w:val="26"/>
          <w:szCs w:val="26"/>
        </w:rPr>
        <w:t>Росконадзора</w:t>
      </w:r>
      <w:proofErr w:type="spellEnd"/>
      <w:r w:rsidRPr="008D374D">
        <w:rPr>
          <w:color w:val="000000"/>
          <w:sz w:val="26"/>
          <w:szCs w:val="26"/>
        </w:rPr>
        <w:t xml:space="preserve"> по Самарской  области,  трудового договора, е</w:t>
      </w:r>
      <w:r w:rsidRPr="008D374D">
        <w:rPr>
          <w:color w:val="000000"/>
          <w:sz w:val="26"/>
          <w:szCs w:val="26"/>
        </w:rPr>
        <w:t>с</w:t>
      </w:r>
      <w:r w:rsidRPr="008D374D">
        <w:rPr>
          <w:color w:val="000000"/>
          <w:sz w:val="26"/>
          <w:szCs w:val="26"/>
        </w:rPr>
        <w:t xml:space="preserve">ли  отдельные функции государственного управления  данной организаций  </w:t>
      </w:r>
      <w:r>
        <w:rPr>
          <w:color w:val="000000"/>
          <w:sz w:val="26"/>
          <w:szCs w:val="26"/>
        </w:rPr>
        <w:t xml:space="preserve">   (</w:t>
      </w:r>
      <w:r w:rsidRPr="008D374D">
        <w:rPr>
          <w:color w:val="000000"/>
          <w:sz w:val="26"/>
          <w:szCs w:val="26"/>
        </w:rPr>
        <w:t>контрольно-надзорные</w:t>
      </w:r>
      <w:r>
        <w:rPr>
          <w:color w:val="000000"/>
          <w:sz w:val="26"/>
          <w:szCs w:val="26"/>
        </w:rPr>
        <w:t>)</w:t>
      </w:r>
      <w:r w:rsidRPr="008D374D">
        <w:rPr>
          <w:color w:val="000000"/>
          <w:sz w:val="26"/>
          <w:szCs w:val="26"/>
        </w:rPr>
        <w:t>,  входили в его должностные обязанности, исполняемые во время замещения должности в Управлении, при условии, что вопрос о даче согласия данно</w:t>
      </w:r>
      <w:r>
        <w:rPr>
          <w:color w:val="000000"/>
          <w:sz w:val="26"/>
          <w:szCs w:val="26"/>
        </w:rPr>
        <w:t>му</w:t>
      </w:r>
      <w:r w:rsidRPr="008D374D">
        <w:rPr>
          <w:color w:val="000000"/>
          <w:sz w:val="26"/>
          <w:szCs w:val="26"/>
        </w:rPr>
        <w:t xml:space="preserve"> граждан</w:t>
      </w:r>
      <w:r>
        <w:rPr>
          <w:color w:val="000000"/>
          <w:sz w:val="26"/>
          <w:szCs w:val="26"/>
        </w:rPr>
        <w:t>ину</w:t>
      </w:r>
      <w:r w:rsidRPr="008D374D">
        <w:rPr>
          <w:color w:val="000000"/>
          <w:sz w:val="26"/>
          <w:szCs w:val="26"/>
        </w:rPr>
        <w:t xml:space="preserve"> на замещение </w:t>
      </w:r>
      <w:r>
        <w:rPr>
          <w:color w:val="000000"/>
          <w:sz w:val="26"/>
          <w:szCs w:val="26"/>
        </w:rPr>
        <w:t>им</w:t>
      </w:r>
      <w:r w:rsidRPr="008D374D">
        <w:rPr>
          <w:color w:val="000000"/>
          <w:sz w:val="26"/>
          <w:szCs w:val="26"/>
        </w:rPr>
        <w:t xml:space="preserve"> должности </w:t>
      </w:r>
      <w:r>
        <w:rPr>
          <w:color w:val="000000"/>
          <w:sz w:val="26"/>
          <w:szCs w:val="26"/>
        </w:rPr>
        <w:t xml:space="preserve">в данной организации </w:t>
      </w:r>
      <w:r w:rsidRPr="008D374D">
        <w:rPr>
          <w:color w:val="000000"/>
          <w:sz w:val="26"/>
          <w:szCs w:val="26"/>
        </w:rPr>
        <w:t>не</w:t>
      </w:r>
      <w:proofErr w:type="gramEnd"/>
      <w:r w:rsidRPr="008D374D">
        <w:rPr>
          <w:color w:val="000000"/>
          <w:sz w:val="26"/>
          <w:szCs w:val="26"/>
        </w:rPr>
        <w:t xml:space="preserve"> рассматривался</w:t>
      </w:r>
      <w:r>
        <w:rPr>
          <w:color w:val="000000"/>
          <w:sz w:val="26"/>
          <w:szCs w:val="26"/>
        </w:rPr>
        <w:t>;</w:t>
      </w:r>
    </w:p>
    <w:p w:rsidR="00DF58C7" w:rsidRPr="008D374D" w:rsidRDefault="00DF58C7" w:rsidP="00DF58C7">
      <w:pPr>
        <w:autoSpaceDE w:val="0"/>
        <w:autoSpaceDN w:val="0"/>
        <w:adjustRightInd w:val="0"/>
        <w:ind w:firstLine="576"/>
        <w:jc w:val="both"/>
        <w:rPr>
          <w:color w:val="000000"/>
          <w:sz w:val="26"/>
          <w:szCs w:val="26"/>
        </w:rPr>
      </w:pPr>
      <w:r w:rsidRPr="008D374D">
        <w:rPr>
          <w:sz w:val="26"/>
          <w:szCs w:val="26"/>
        </w:rPr>
        <w:t xml:space="preserve">- мотивированного заключения о соблюдении гражданином, замещавшим должность государственной гражданской службы в Управлении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области, требований статьи 12 Федерального закона от  25.12.2008 № 273-Ф</w:t>
      </w:r>
      <w:r>
        <w:rPr>
          <w:sz w:val="26"/>
          <w:szCs w:val="26"/>
        </w:rPr>
        <w:t>З</w:t>
      </w:r>
      <w:r w:rsidRPr="008D374D">
        <w:rPr>
          <w:sz w:val="26"/>
          <w:szCs w:val="26"/>
        </w:rPr>
        <w:t xml:space="preserve"> «О противоде</w:t>
      </w:r>
      <w:r w:rsidRPr="008D374D">
        <w:rPr>
          <w:sz w:val="26"/>
          <w:szCs w:val="26"/>
        </w:rPr>
        <w:t>й</w:t>
      </w:r>
      <w:r w:rsidRPr="008D374D">
        <w:rPr>
          <w:sz w:val="26"/>
          <w:szCs w:val="26"/>
        </w:rPr>
        <w:t>ствии коррупции»</w:t>
      </w:r>
      <w:r>
        <w:rPr>
          <w:sz w:val="26"/>
          <w:szCs w:val="26"/>
        </w:rPr>
        <w:t>, подготовленного по результатам рассмотрения поступившего уведомления.</w:t>
      </w:r>
    </w:p>
    <w:p w:rsidR="00DF58C7" w:rsidRDefault="00DF58C7" w:rsidP="00DF58C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Помимо этого,  на данном заседании до членов Комиссии была доведена информация </w:t>
      </w:r>
    </w:p>
    <w:p w:rsidR="00DF58C7" w:rsidRDefault="00DF58C7" w:rsidP="00DF58C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 поступлении еще четырех уведомлений от коммерческих (некоммерческих) организаций</w:t>
      </w:r>
    </w:p>
    <w:p w:rsidR="00DF58C7" w:rsidRPr="00C20086" w:rsidRDefault="00DF58C7" w:rsidP="00DF58C7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о заключении  трудовых договоров </w:t>
      </w:r>
      <w:r w:rsidRPr="008D374D">
        <w:rPr>
          <w:color w:val="000000"/>
          <w:sz w:val="26"/>
          <w:szCs w:val="26"/>
        </w:rPr>
        <w:t>с граждан</w:t>
      </w:r>
      <w:r>
        <w:rPr>
          <w:color w:val="000000"/>
          <w:sz w:val="26"/>
          <w:szCs w:val="26"/>
        </w:rPr>
        <w:t>ами</w:t>
      </w:r>
      <w:r w:rsidRPr="008D374D">
        <w:rPr>
          <w:color w:val="000000"/>
          <w:sz w:val="26"/>
          <w:szCs w:val="26"/>
        </w:rPr>
        <w:t xml:space="preserve">,  </w:t>
      </w:r>
      <w:r w:rsidRPr="008D374D">
        <w:rPr>
          <w:sz w:val="26"/>
          <w:szCs w:val="26"/>
        </w:rPr>
        <w:t>замещавшим</w:t>
      </w:r>
      <w:r>
        <w:rPr>
          <w:sz w:val="26"/>
          <w:szCs w:val="26"/>
        </w:rPr>
        <w:t>и</w:t>
      </w:r>
      <w:r w:rsidRPr="008D374D">
        <w:rPr>
          <w:sz w:val="26"/>
          <w:szCs w:val="26"/>
        </w:rPr>
        <w:t xml:space="preserve"> </w:t>
      </w:r>
      <w:r w:rsidRPr="008D374D">
        <w:rPr>
          <w:color w:val="000000"/>
          <w:sz w:val="26"/>
          <w:szCs w:val="26"/>
        </w:rPr>
        <w:t xml:space="preserve"> должност</w:t>
      </w:r>
      <w:r>
        <w:rPr>
          <w:color w:val="000000"/>
          <w:sz w:val="26"/>
          <w:szCs w:val="26"/>
        </w:rPr>
        <w:t>и</w:t>
      </w:r>
      <w:r w:rsidRPr="008D374D">
        <w:rPr>
          <w:color w:val="000000"/>
          <w:sz w:val="26"/>
          <w:szCs w:val="26"/>
        </w:rPr>
        <w:t xml:space="preserve"> федеральной  государственной гражда</w:t>
      </w:r>
      <w:r w:rsidRPr="008D374D">
        <w:rPr>
          <w:color w:val="000000"/>
          <w:sz w:val="26"/>
          <w:szCs w:val="26"/>
        </w:rPr>
        <w:t>н</w:t>
      </w:r>
      <w:r w:rsidRPr="008D374D">
        <w:rPr>
          <w:color w:val="000000"/>
          <w:sz w:val="26"/>
          <w:szCs w:val="26"/>
        </w:rPr>
        <w:t xml:space="preserve">ской службы в </w:t>
      </w:r>
      <w:r w:rsidRPr="008D374D">
        <w:rPr>
          <w:sz w:val="26"/>
          <w:szCs w:val="26"/>
        </w:rPr>
        <w:t xml:space="preserve">Управлении </w:t>
      </w:r>
      <w:proofErr w:type="spellStart"/>
      <w:r w:rsidRPr="008D374D">
        <w:rPr>
          <w:color w:val="000000"/>
          <w:sz w:val="26"/>
          <w:szCs w:val="26"/>
        </w:rPr>
        <w:t>Росконадзора</w:t>
      </w:r>
      <w:proofErr w:type="spellEnd"/>
      <w:r w:rsidRPr="008D374D">
        <w:rPr>
          <w:color w:val="000000"/>
          <w:sz w:val="26"/>
          <w:szCs w:val="26"/>
        </w:rPr>
        <w:t xml:space="preserve"> по Самарской  области, </w:t>
      </w:r>
      <w:r>
        <w:rPr>
          <w:color w:val="000000"/>
          <w:sz w:val="26"/>
          <w:szCs w:val="26"/>
        </w:rPr>
        <w:t>при условии, что</w:t>
      </w:r>
      <w:r w:rsidRPr="008D374D">
        <w:rPr>
          <w:color w:val="000000"/>
          <w:sz w:val="26"/>
          <w:szCs w:val="26"/>
        </w:rPr>
        <w:t xml:space="preserve">  отдельные функции государственного управления  данн</w:t>
      </w:r>
      <w:r>
        <w:rPr>
          <w:color w:val="000000"/>
          <w:sz w:val="26"/>
          <w:szCs w:val="26"/>
        </w:rPr>
        <w:t>ыми</w:t>
      </w:r>
      <w:r w:rsidRPr="008D374D">
        <w:rPr>
          <w:color w:val="000000"/>
          <w:sz w:val="26"/>
          <w:szCs w:val="26"/>
        </w:rPr>
        <w:t xml:space="preserve"> организаци</w:t>
      </w:r>
      <w:r>
        <w:rPr>
          <w:color w:val="000000"/>
          <w:sz w:val="26"/>
          <w:szCs w:val="26"/>
        </w:rPr>
        <w:t>ями (</w:t>
      </w:r>
      <w:r w:rsidRPr="008D374D">
        <w:rPr>
          <w:color w:val="000000"/>
          <w:sz w:val="26"/>
          <w:szCs w:val="26"/>
        </w:rPr>
        <w:t>контрольно-надзорные</w:t>
      </w:r>
      <w:r>
        <w:rPr>
          <w:color w:val="000000"/>
          <w:sz w:val="26"/>
          <w:szCs w:val="26"/>
        </w:rPr>
        <w:t>)</w:t>
      </w:r>
      <w:r w:rsidRPr="008D374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не</w:t>
      </w:r>
      <w:r w:rsidRPr="008D374D">
        <w:rPr>
          <w:color w:val="000000"/>
          <w:sz w:val="26"/>
          <w:szCs w:val="26"/>
        </w:rPr>
        <w:t xml:space="preserve"> входили в </w:t>
      </w:r>
      <w:r>
        <w:rPr>
          <w:color w:val="000000"/>
          <w:sz w:val="26"/>
          <w:szCs w:val="26"/>
        </w:rPr>
        <w:t>их</w:t>
      </w:r>
      <w:r w:rsidRPr="008D374D">
        <w:rPr>
          <w:color w:val="000000"/>
          <w:sz w:val="26"/>
          <w:szCs w:val="26"/>
        </w:rPr>
        <w:t xml:space="preserve"> должностные обязанности, исполняемые во время замещения должности в Управлении</w:t>
      </w:r>
      <w:r>
        <w:rPr>
          <w:color w:val="000000"/>
          <w:sz w:val="26"/>
          <w:szCs w:val="26"/>
        </w:rPr>
        <w:t>. А также доведена информация о выводах, содержащихся в четырех мотивированных заключениях, подготовленных по результатам рассмотрения  поступивших уведомлений.</w:t>
      </w:r>
      <w:r w:rsidRPr="008D374D">
        <w:rPr>
          <w:color w:val="000000"/>
          <w:sz w:val="26"/>
          <w:szCs w:val="26"/>
        </w:rPr>
        <w:t xml:space="preserve"> </w:t>
      </w:r>
    </w:p>
    <w:p w:rsidR="00DF58C7" w:rsidRDefault="00DF58C7" w:rsidP="00DF58C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Комиссией были приняты следующие решения:      </w:t>
      </w:r>
    </w:p>
    <w:p w:rsidR="00DF58C7" w:rsidRPr="008D374D" w:rsidRDefault="00DF58C7" w:rsidP="00DF58C7">
      <w:pPr>
        <w:numPr>
          <w:ilvl w:val="0"/>
          <w:numId w:val="3"/>
        </w:numPr>
        <w:ind w:left="0" w:firstLine="4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Pr="008D374D">
        <w:rPr>
          <w:sz w:val="26"/>
          <w:szCs w:val="26"/>
        </w:rPr>
        <w:t>ать согласие на замещение гражданином</w:t>
      </w:r>
      <w:r>
        <w:rPr>
          <w:sz w:val="26"/>
          <w:szCs w:val="26"/>
        </w:rPr>
        <w:t xml:space="preserve">, замещавшим должность государственной гражданской службы в Управлении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по Самарской области,</w:t>
      </w:r>
      <w:r w:rsidRPr="008D374D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 xml:space="preserve"> в образовательной организации</w:t>
      </w:r>
      <w:r w:rsidRPr="008D374D">
        <w:rPr>
          <w:sz w:val="26"/>
          <w:szCs w:val="26"/>
        </w:rPr>
        <w:t>, если отдельные функции по государственному управлению этой орган</w:t>
      </w:r>
      <w:r w:rsidRPr="008D374D">
        <w:rPr>
          <w:sz w:val="26"/>
          <w:szCs w:val="26"/>
        </w:rPr>
        <w:t>и</w:t>
      </w:r>
      <w:r w:rsidRPr="008D374D">
        <w:rPr>
          <w:sz w:val="26"/>
          <w:szCs w:val="26"/>
        </w:rPr>
        <w:t>зацией  входили  в его должностные (служебные)  обязанности.</w:t>
      </w:r>
    </w:p>
    <w:p w:rsidR="00DF58C7" w:rsidRDefault="00DF58C7" w:rsidP="00DF58C7">
      <w:pPr>
        <w:jc w:val="both"/>
        <w:rPr>
          <w:sz w:val="26"/>
          <w:szCs w:val="26"/>
        </w:rPr>
      </w:pPr>
      <w:r w:rsidRPr="008D374D">
        <w:rPr>
          <w:sz w:val="26"/>
          <w:szCs w:val="26"/>
        </w:rPr>
        <w:t xml:space="preserve">       </w:t>
      </w:r>
      <w:r>
        <w:rPr>
          <w:sz w:val="26"/>
          <w:szCs w:val="26"/>
        </w:rPr>
        <w:t>2.</w:t>
      </w:r>
      <w:r w:rsidRPr="008D374D">
        <w:rPr>
          <w:sz w:val="26"/>
          <w:szCs w:val="26"/>
        </w:rPr>
        <w:t xml:space="preserve"> </w:t>
      </w:r>
      <w:proofErr w:type="gramStart"/>
      <w:r w:rsidRPr="008D374D">
        <w:rPr>
          <w:sz w:val="26"/>
          <w:szCs w:val="26"/>
        </w:rPr>
        <w:t xml:space="preserve">Принять к сведению </w:t>
      </w:r>
      <w:r>
        <w:rPr>
          <w:sz w:val="26"/>
          <w:szCs w:val="26"/>
        </w:rPr>
        <w:t>информацию о четырех</w:t>
      </w:r>
      <w:r w:rsidRPr="008D374D">
        <w:rPr>
          <w:sz w:val="26"/>
          <w:szCs w:val="26"/>
        </w:rPr>
        <w:t xml:space="preserve"> уведомления</w:t>
      </w:r>
      <w:r>
        <w:rPr>
          <w:sz w:val="26"/>
          <w:szCs w:val="26"/>
        </w:rPr>
        <w:t>х</w:t>
      </w:r>
      <w:r w:rsidRPr="008D374D">
        <w:rPr>
          <w:sz w:val="26"/>
          <w:szCs w:val="26"/>
        </w:rPr>
        <w:t xml:space="preserve">  коммерческих и некоммерческих организаций</w:t>
      </w:r>
      <w:r>
        <w:rPr>
          <w:sz w:val="26"/>
          <w:szCs w:val="26"/>
        </w:rPr>
        <w:t xml:space="preserve"> о заключении трудовых договоров с бывшими государственными гражданскими служащими</w:t>
      </w:r>
      <w:r w:rsidRPr="008D374D">
        <w:rPr>
          <w:sz w:val="26"/>
          <w:szCs w:val="26"/>
        </w:rPr>
        <w:t xml:space="preserve">  и мотивированные заключения </w:t>
      </w:r>
      <w:r>
        <w:rPr>
          <w:sz w:val="26"/>
          <w:szCs w:val="26"/>
        </w:rPr>
        <w:t xml:space="preserve">по результатам рассмотрения этих уведомлений </w:t>
      </w:r>
      <w:r w:rsidRPr="008D374D">
        <w:rPr>
          <w:sz w:val="26"/>
          <w:szCs w:val="26"/>
        </w:rPr>
        <w:t>о соблюдении гражданами, замещавшими  должности  государственной гражданской службы в Упра</w:t>
      </w:r>
      <w:r w:rsidRPr="008D374D">
        <w:rPr>
          <w:sz w:val="26"/>
          <w:szCs w:val="26"/>
        </w:rPr>
        <w:t>в</w:t>
      </w:r>
      <w:r w:rsidRPr="008D374D">
        <w:rPr>
          <w:sz w:val="26"/>
          <w:szCs w:val="26"/>
        </w:rPr>
        <w:t xml:space="preserve">лении </w:t>
      </w:r>
      <w:proofErr w:type="spellStart"/>
      <w:r w:rsidRPr="008D374D">
        <w:rPr>
          <w:sz w:val="26"/>
          <w:szCs w:val="26"/>
        </w:rPr>
        <w:t>Роскомнадзора</w:t>
      </w:r>
      <w:proofErr w:type="spellEnd"/>
      <w:r w:rsidRPr="008D374D">
        <w:rPr>
          <w:sz w:val="26"/>
          <w:szCs w:val="26"/>
        </w:rPr>
        <w:t xml:space="preserve"> по Самарской области, требований ст. 12 Федерального закона от 25.12.2008 № 273-ФЗ «О государственной гражданской службе»</w:t>
      </w:r>
      <w:r>
        <w:rPr>
          <w:sz w:val="26"/>
          <w:szCs w:val="26"/>
        </w:rPr>
        <w:t>.</w:t>
      </w:r>
      <w:proofErr w:type="gramEnd"/>
    </w:p>
    <w:p w:rsidR="00DF58C7" w:rsidRPr="003B40E1" w:rsidRDefault="00DF58C7" w:rsidP="00DF58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Комиссия</w:t>
      </w:r>
      <w:r w:rsidRPr="008D374D">
        <w:rPr>
          <w:sz w:val="26"/>
          <w:szCs w:val="26"/>
        </w:rPr>
        <w:t xml:space="preserve"> соглас</w:t>
      </w:r>
      <w:r>
        <w:rPr>
          <w:sz w:val="26"/>
          <w:szCs w:val="26"/>
        </w:rPr>
        <w:t>на</w:t>
      </w:r>
      <w:r w:rsidRPr="008D374D">
        <w:rPr>
          <w:sz w:val="26"/>
          <w:szCs w:val="26"/>
        </w:rPr>
        <w:t xml:space="preserve">  с  выв</w:t>
      </w:r>
      <w:r w:rsidRPr="008D374D">
        <w:rPr>
          <w:sz w:val="26"/>
          <w:szCs w:val="26"/>
        </w:rPr>
        <w:t>о</w:t>
      </w:r>
      <w:r w:rsidRPr="008D374D">
        <w:rPr>
          <w:sz w:val="26"/>
          <w:szCs w:val="26"/>
        </w:rPr>
        <w:t>дами этих  заключений</w:t>
      </w:r>
      <w:r>
        <w:rPr>
          <w:sz w:val="26"/>
          <w:szCs w:val="26"/>
        </w:rPr>
        <w:t>.</w:t>
      </w:r>
      <w:r w:rsidRPr="008D374D">
        <w:rPr>
          <w:sz w:val="26"/>
          <w:szCs w:val="26"/>
        </w:rPr>
        <w:t xml:space="preserve"> </w:t>
      </w:r>
      <w:r w:rsidRPr="008D374D">
        <w:rPr>
          <w:b/>
          <w:sz w:val="26"/>
          <w:szCs w:val="26"/>
        </w:rPr>
        <w:t xml:space="preserve"> </w:t>
      </w:r>
      <w:r w:rsidRPr="003B40E1">
        <w:rPr>
          <w:sz w:val="26"/>
          <w:szCs w:val="26"/>
        </w:rPr>
        <w:t>Граждане,   замещавшие  должности государственной гражданской службы  в Упра</w:t>
      </w:r>
      <w:r w:rsidRPr="003B40E1">
        <w:rPr>
          <w:sz w:val="26"/>
          <w:szCs w:val="26"/>
        </w:rPr>
        <w:t>в</w:t>
      </w:r>
      <w:r w:rsidRPr="003B40E1">
        <w:rPr>
          <w:sz w:val="26"/>
          <w:szCs w:val="26"/>
        </w:rPr>
        <w:t xml:space="preserve">лении </w:t>
      </w:r>
      <w:proofErr w:type="spellStart"/>
      <w:r w:rsidRPr="003B40E1">
        <w:rPr>
          <w:sz w:val="26"/>
          <w:szCs w:val="26"/>
        </w:rPr>
        <w:t>Роскомнадзора</w:t>
      </w:r>
      <w:proofErr w:type="spellEnd"/>
      <w:r w:rsidRPr="003B40E1">
        <w:rPr>
          <w:sz w:val="26"/>
          <w:szCs w:val="26"/>
        </w:rPr>
        <w:t xml:space="preserve"> по Самарской области, не нарушали требования  статьи 12 Фед</w:t>
      </w:r>
      <w:r w:rsidRPr="003B40E1">
        <w:rPr>
          <w:sz w:val="26"/>
          <w:szCs w:val="26"/>
        </w:rPr>
        <w:t>е</w:t>
      </w:r>
      <w:r w:rsidRPr="003B40E1">
        <w:rPr>
          <w:sz w:val="26"/>
          <w:szCs w:val="26"/>
        </w:rPr>
        <w:t>рального закона от 25.12.2008 № 273-ФЗ «О противодействии коррупции».</w:t>
      </w:r>
      <w:r>
        <w:rPr>
          <w:sz w:val="26"/>
          <w:szCs w:val="26"/>
        </w:rPr>
        <w:t xml:space="preserve"> </w:t>
      </w:r>
    </w:p>
    <w:p w:rsidR="00DF58C7" w:rsidRDefault="00DF58C7" w:rsidP="00DF58C7">
      <w:pPr>
        <w:numPr>
          <w:ilvl w:val="0"/>
          <w:numId w:val="2"/>
        </w:numPr>
        <w:ind w:left="0" w:firstLine="72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>
        <w:rPr>
          <w:color w:val="000000"/>
          <w:spacing w:val="1"/>
          <w:sz w:val="28"/>
          <w:szCs w:val="28"/>
        </w:rPr>
        <w:t>, реализации (выкупе)  и зачислении  средств,  вырученных  от  его  реализации».</w:t>
      </w:r>
    </w:p>
    <w:p w:rsidR="00DF58C7" w:rsidRDefault="00DF58C7" w:rsidP="00DF58C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Заявлений  от государственных гражданских служащих в 1 и 2 кварталах 2022 года о получении подарков и передаче их в федеральную собственность не поступало. </w:t>
      </w:r>
    </w:p>
    <w:p w:rsidR="00DF58C7" w:rsidRDefault="00DF58C7" w:rsidP="00DF58C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7. Имеется Порядок уведомления федеральными государственными гражданскими служащими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представителя нанимателя  об иной оплачиваемой работе. В</w:t>
      </w:r>
      <w:r>
        <w:rPr>
          <w:color w:val="000000"/>
          <w:spacing w:val="1"/>
          <w:sz w:val="28"/>
          <w:szCs w:val="28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DF58C7" w:rsidRDefault="00DF58C7" w:rsidP="00DF58C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 1 квартале  2022 года поступило 2 уведомления о выполнении иной оплачиваемой работы. Во 2 квартале 2022 года уведомлений о выполнении иной оплачиваемой работы не поступало.</w:t>
      </w:r>
    </w:p>
    <w:p w:rsidR="00DF58C7" w:rsidRDefault="00DF58C7" w:rsidP="00DF58C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 8. </w:t>
      </w:r>
      <w:proofErr w:type="gramStart"/>
      <w:r>
        <w:rPr>
          <w:color w:val="000000"/>
          <w:spacing w:val="3"/>
          <w:sz w:val="28"/>
          <w:szCs w:val="28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>
        <w:rPr>
          <w:color w:val="000000"/>
          <w:spacing w:val="3"/>
          <w:sz w:val="28"/>
          <w:szCs w:val="28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705B35">
        <w:rPr>
          <w:color w:val="000000"/>
          <w:spacing w:val="1"/>
          <w:sz w:val="28"/>
          <w:szCs w:val="28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</w:t>
      </w:r>
      <w:r>
        <w:rPr>
          <w:color w:val="000000"/>
          <w:spacing w:val="1"/>
          <w:sz w:val="28"/>
          <w:szCs w:val="28"/>
        </w:rPr>
        <w:t xml:space="preserve">  в  1 и 2 кварталах 2022 года  </w:t>
      </w:r>
      <w:r w:rsidRPr="00705B35">
        <w:rPr>
          <w:color w:val="000000"/>
          <w:spacing w:val="1"/>
          <w:sz w:val="28"/>
          <w:szCs w:val="28"/>
        </w:rPr>
        <w:t xml:space="preserve">не </w:t>
      </w:r>
      <w:r>
        <w:rPr>
          <w:color w:val="000000"/>
          <w:spacing w:val="1"/>
          <w:sz w:val="28"/>
          <w:szCs w:val="28"/>
        </w:rPr>
        <w:t xml:space="preserve"> </w:t>
      </w:r>
      <w:r w:rsidRPr="00705B35">
        <w:rPr>
          <w:color w:val="000000"/>
          <w:spacing w:val="1"/>
          <w:sz w:val="28"/>
          <w:szCs w:val="28"/>
        </w:rPr>
        <w:t xml:space="preserve">поступало.       </w:t>
      </w:r>
      <w:r>
        <w:rPr>
          <w:color w:val="000000"/>
          <w:spacing w:val="1"/>
          <w:sz w:val="28"/>
          <w:szCs w:val="28"/>
        </w:rPr>
        <w:t xml:space="preserve">                 </w:t>
      </w:r>
    </w:p>
    <w:p w:rsidR="00DF58C7" w:rsidRDefault="00DF58C7" w:rsidP="00DF58C7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>
        <w:rPr>
          <w:color w:val="000000"/>
          <w:spacing w:val="3"/>
          <w:sz w:val="28"/>
          <w:szCs w:val="28"/>
        </w:rPr>
        <w:t>Роскомнадзора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Самарской области.  В  1 и 2  кварталах 2022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7E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B35">
        <w:rPr>
          <w:sz w:val="28"/>
          <w:szCs w:val="28"/>
        </w:rPr>
        <w:t xml:space="preserve">лучаев несоблюдения требований к служебному  поведению государственных гражданских служащих Управления </w:t>
      </w:r>
      <w:r>
        <w:rPr>
          <w:sz w:val="28"/>
          <w:szCs w:val="28"/>
        </w:rPr>
        <w:t xml:space="preserve">выявлено </w:t>
      </w:r>
      <w:r w:rsidRPr="00705B35">
        <w:rPr>
          <w:sz w:val="28"/>
          <w:szCs w:val="28"/>
        </w:rPr>
        <w:t xml:space="preserve"> не было.</w:t>
      </w:r>
      <w:r>
        <w:rPr>
          <w:sz w:val="28"/>
          <w:szCs w:val="28"/>
        </w:rPr>
        <w:t xml:space="preserve">  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B432C1">
        <w:rPr>
          <w:b/>
          <w:sz w:val="28"/>
          <w:szCs w:val="28"/>
        </w:rPr>
        <w:t xml:space="preserve">, </w:t>
      </w:r>
      <w:r w:rsidRPr="00161E90">
        <w:rPr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</w:t>
      </w:r>
      <w:r w:rsidRPr="00E0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00CA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00CA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00C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00CAB">
        <w:rPr>
          <w:sz w:val="28"/>
          <w:szCs w:val="28"/>
        </w:rPr>
        <w:t xml:space="preserve"> для </w:t>
      </w:r>
      <w:r>
        <w:rPr>
          <w:sz w:val="28"/>
          <w:szCs w:val="28"/>
        </w:rPr>
        <w:t>9-ти</w:t>
      </w:r>
      <w:r w:rsidRPr="00E00CAB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установлены запреты 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10. Ежеквартально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>
        <w:rPr>
          <w:sz w:val="28"/>
          <w:szCs w:val="28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 по изучению нормативных правовых актов  </w:t>
      </w:r>
      <w:r w:rsidRPr="004309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>
        <w:rPr>
          <w:sz w:val="28"/>
          <w:szCs w:val="28"/>
        </w:rPr>
        <w:t>взятничестве</w:t>
      </w:r>
      <w:proofErr w:type="spellEnd"/>
      <w:r>
        <w:rPr>
          <w:sz w:val="28"/>
          <w:szCs w:val="28"/>
        </w:rPr>
        <w:t>, об увольнении в связи с утратой доверия, в том числе изменений антикоррупционного законодательства, а  так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 вопросам, регулирующим  прохождение государственной гражданской службы Российской Федерации.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9-ти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</w:t>
      </w:r>
      <w:r>
        <w:rPr>
          <w:sz w:val="28"/>
          <w:szCs w:val="28"/>
        </w:rPr>
        <w:lastRenderedPageBreak/>
        <w:t xml:space="preserve">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>
        <w:rPr>
          <w:sz w:val="28"/>
          <w:szCs w:val="28"/>
        </w:rPr>
        <w:t>передупредительно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пресекательных</w:t>
      </w:r>
      <w:proofErr w:type="spellEnd"/>
      <w:r>
        <w:rPr>
          <w:sz w:val="28"/>
          <w:szCs w:val="28"/>
        </w:rPr>
        <w:t xml:space="preserve"> мер.      </w:t>
      </w:r>
    </w:p>
    <w:p w:rsidR="00DF58C7" w:rsidRPr="00BB5905" w:rsidRDefault="00DF58C7" w:rsidP="00DF58C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36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12. О</w:t>
      </w:r>
      <w:r>
        <w:rPr>
          <w:spacing w:val="-11"/>
          <w:sz w:val="28"/>
          <w:szCs w:val="28"/>
        </w:rPr>
        <w:t xml:space="preserve">беспечивался доступ граждан и организаций к информации о деятельности Управления. </w:t>
      </w:r>
      <w:r>
        <w:rPr>
          <w:sz w:val="28"/>
          <w:szCs w:val="28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DF58C7" w:rsidRDefault="00DF58C7" w:rsidP="00DF58C7">
      <w:pPr>
        <w:jc w:val="both"/>
        <w:rPr>
          <w:sz w:val="28"/>
          <w:szCs w:val="28"/>
        </w:rPr>
      </w:pPr>
      <w:r w:rsidRPr="00AF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13.  Проводился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соблюдением   федерального  законодательства</w:t>
      </w:r>
      <w:r w:rsidRPr="00092222">
        <w:rPr>
          <w:sz w:val="28"/>
          <w:szCs w:val="28"/>
        </w:rPr>
        <w:t xml:space="preserve"> </w:t>
      </w:r>
    </w:p>
    <w:p w:rsidR="00DF58C7" w:rsidRPr="00200C26" w:rsidRDefault="00DF58C7" w:rsidP="00DF58C7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200C26">
        <w:rPr>
          <w:sz w:val="28"/>
          <w:szCs w:val="28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200C26">
        <w:rPr>
          <w:sz w:val="28"/>
          <w:szCs w:val="28"/>
        </w:rPr>
        <w:t>коррупциогенных</w:t>
      </w:r>
      <w:proofErr w:type="spellEnd"/>
      <w:r w:rsidRPr="00200C26">
        <w:rPr>
          <w:sz w:val="28"/>
          <w:szCs w:val="28"/>
        </w:rPr>
        <w:t xml:space="preserve"> рисков.  </w:t>
      </w:r>
    </w:p>
    <w:p w:rsidR="00DF58C7" w:rsidRDefault="00DF58C7" w:rsidP="00DF58C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 w:rsidRPr="00B145C8">
        <w:rPr>
          <w:color w:val="FF0000"/>
          <w:sz w:val="28"/>
          <w:szCs w:val="28"/>
        </w:rPr>
        <w:t xml:space="preserve">        </w:t>
      </w:r>
      <w:r w:rsidRPr="00AF7AD6">
        <w:rPr>
          <w:color w:val="0D0D0D"/>
          <w:sz w:val="28"/>
          <w:szCs w:val="28"/>
        </w:rPr>
        <w:t>В 1 квартале  2022 года  поступило 1337 обращений граждан.</w:t>
      </w:r>
    </w:p>
    <w:p w:rsidR="00DF58C7" w:rsidRPr="00AF7AD6" w:rsidRDefault="00DF58C7" w:rsidP="00DF58C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Во 2 квартал 2022 года поступило 1115 обращений граждан.</w:t>
      </w:r>
    </w:p>
    <w:p w:rsidR="00DF58C7" w:rsidRPr="00EB16CF" w:rsidRDefault="00DF58C7" w:rsidP="00DF58C7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line="317" w:lineRule="exact"/>
        <w:jc w:val="both"/>
        <w:rPr>
          <w:color w:val="FF0000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        </w:t>
      </w:r>
      <w:r w:rsidRPr="00200C26">
        <w:rPr>
          <w:sz w:val="28"/>
          <w:szCs w:val="28"/>
        </w:rPr>
        <w:t xml:space="preserve">Нарушений сроков рассмотрения  обращений  не было.  </w:t>
      </w:r>
      <w:r w:rsidRPr="00580A34">
        <w:rPr>
          <w:color w:val="0D0D0D"/>
          <w:sz w:val="28"/>
          <w:szCs w:val="28"/>
        </w:rPr>
        <w:t xml:space="preserve">Обращений    граждан   с   жалобами  на  предоставление государственных услуг </w:t>
      </w:r>
      <w:r>
        <w:rPr>
          <w:color w:val="0D0D0D"/>
          <w:sz w:val="28"/>
          <w:szCs w:val="28"/>
        </w:rPr>
        <w:t>в 1 и 2 кварталах</w:t>
      </w:r>
      <w:r w:rsidRPr="00580A34">
        <w:rPr>
          <w:color w:val="0D0D0D"/>
          <w:sz w:val="28"/>
          <w:szCs w:val="28"/>
        </w:rPr>
        <w:t xml:space="preserve">  202</w:t>
      </w:r>
      <w:r>
        <w:rPr>
          <w:color w:val="0D0D0D"/>
          <w:sz w:val="28"/>
          <w:szCs w:val="28"/>
        </w:rPr>
        <w:t>2</w:t>
      </w:r>
      <w:r w:rsidRPr="00580A34">
        <w:rPr>
          <w:color w:val="0D0D0D"/>
          <w:sz w:val="28"/>
          <w:szCs w:val="28"/>
        </w:rPr>
        <w:t xml:space="preserve">  год</w:t>
      </w:r>
      <w:r>
        <w:rPr>
          <w:color w:val="0D0D0D"/>
          <w:sz w:val="28"/>
          <w:szCs w:val="28"/>
        </w:rPr>
        <w:t>а</w:t>
      </w:r>
      <w:r w:rsidRPr="00580A34">
        <w:rPr>
          <w:color w:val="0D0D0D"/>
          <w:sz w:val="28"/>
          <w:szCs w:val="28"/>
        </w:rPr>
        <w:t xml:space="preserve">  не поступало.</w:t>
      </w:r>
    </w:p>
    <w:p w:rsidR="00DF58C7" w:rsidRDefault="00DF58C7" w:rsidP="00DF58C7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14.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DF58C7" w:rsidRPr="00580A34" w:rsidRDefault="00DF58C7" w:rsidP="00DF58C7">
      <w:pPr>
        <w:tabs>
          <w:tab w:val="left" w:pos="1276"/>
        </w:tabs>
        <w:jc w:val="both"/>
        <w:rPr>
          <w:color w:val="0D0D0D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r w:rsidRPr="00580A34">
        <w:rPr>
          <w:rFonts w:eastAsia="Calibri"/>
          <w:color w:val="0D0D0D"/>
          <w:sz w:val="28"/>
          <w:szCs w:val="28"/>
        </w:rPr>
        <w:t>www.zakupki.gov.ru</w:t>
      </w:r>
      <w:r w:rsidRPr="00580A34">
        <w:rPr>
          <w:color w:val="0D0D0D"/>
          <w:sz w:val="28"/>
          <w:szCs w:val="28"/>
        </w:rPr>
        <w:t>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осуществлении закупок  свыше 600 000 рублей  закупки  осуществляются  через  Единую информационную  систему в  сфере закупок. При осуществлении  закупок  до 600 000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DF58C7" w:rsidRPr="00200C26" w:rsidRDefault="00DF58C7" w:rsidP="00DF58C7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 w:rsidRPr="007B553A">
        <w:rPr>
          <w:color w:val="0D0D0D"/>
          <w:sz w:val="28"/>
          <w:szCs w:val="28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200C26">
        <w:rPr>
          <w:color w:val="FF0000"/>
          <w:sz w:val="28"/>
          <w:szCs w:val="28"/>
        </w:rPr>
        <w:t>.</w:t>
      </w:r>
    </w:p>
    <w:p w:rsidR="00DF58C7" w:rsidRDefault="00DF58C7" w:rsidP="00DF58C7">
      <w:pPr>
        <w:jc w:val="both"/>
        <w:rPr>
          <w:sz w:val="28"/>
          <w:szCs w:val="28"/>
        </w:rPr>
      </w:pPr>
      <w:r w:rsidRPr="00617B61">
        <w:rPr>
          <w:b/>
          <w:sz w:val="28"/>
          <w:szCs w:val="28"/>
        </w:rPr>
        <w:lastRenderedPageBreak/>
        <w:t xml:space="preserve">  </w:t>
      </w:r>
      <w:r w:rsidRPr="0080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035D0">
        <w:rPr>
          <w:sz w:val="28"/>
          <w:szCs w:val="28"/>
        </w:rPr>
        <w:t xml:space="preserve"> </w:t>
      </w:r>
      <w:r>
        <w:rPr>
          <w:sz w:val="28"/>
          <w:szCs w:val="28"/>
        </w:rPr>
        <w:t>15. Ежемесячно п</w:t>
      </w:r>
      <w:r w:rsidRPr="008035D0">
        <w:rPr>
          <w:sz w:val="28"/>
          <w:szCs w:val="28"/>
        </w:rPr>
        <w:t>роводился анализ и оценка результатов деятельности Управления по контролю и надзору,</w:t>
      </w:r>
      <w:r>
        <w:rPr>
          <w:sz w:val="28"/>
          <w:szCs w:val="28"/>
        </w:rPr>
        <w:t xml:space="preserve">  анализ соблюдения сроков рассмотрения и оформления разрешительных</w:t>
      </w:r>
      <w:r w:rsidRPr="00C27BF1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регистрационных документов и документов</w:t>
      </w:r>
      <w:r w:rsidRPr="00C27BF1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России.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8035D0">
        <w:rPr>
          <w:sz w:val="28"/>
          <w:szCs w:val="28"/>
        </w:rPr>
        <w:t xml:space="preserve">нализировалось принятие </w:t>
      </w:r>
      <w:proofErr w:type="spellStart"/>
      <w:r w:rsidRPr="008035D0">
        <w:rPr>
          <w:sz w:val="28"/>
          <w:szCs w:val="28"/>
        </w:rPr>
        <w:t>пресекательных</w:t>
      </w:r>
      <w:proofErr w:type="spellEnd"/>
      <w:r w:rsidRPr="008035D0">
        <w:rPr>
          <w:sz w:val="28"/>
          <w:szCs w:val="28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</w:t>
      </w:r>
      <w:r>
        <w:rPr>
          <w:sz w:val="28"/>
          <w:szCs w:val="28"/>
        </w:rPr>
        <w:t>мероприятиям по контролю и надзору</w:t>
      </w:r>
      <w:r w:rsidRPr="008035D0">
        <w:rPr>
          <w:sz w:val="28"/>
          <w:szCs w:val="28"/>
        </w:rPr>
        <w:t>).</w:t>
      </w:r>
      <w:r w:rsidRPr="009D71D9">
        <w:rPr>
          <w:sz w:val="28"/>
          <w:szCs w:val="28"/>
        </w:rPr>
        <w:t xml:space="preserve">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Анализировались публикации в СМИ, проводилась экспертиза обращений граждан с точки зрения наличия сведений о фактах коррупции. </w:t>
      </w:r>
      <w:r w:rsidRPr="00705B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массовой  информации </w:t>
      </w:r>
      <w:r w:rsidRPr="00705B35">
        <w:rPr>
          <w:sz w:val="28"/>
          <w:szCs w:val="28"/>
        </w:rPr>
        <w:t xml:space="preserve"> не обращались к Управлению по</w:t>
      </w:r>
      <w:r>
        <w:rPr>
          <w:sz w:val="28"/>
          <w:szCs w:val="28"/>
        </w:rPr>
        <w:t xml:space="preserve"> вопросам</w:t>
      </w:r>
      <w:r w:rsidRPr="00705B35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705B35">
        <w:rPr>
          <w:sz w:val="28"/>
          <w:szCs w:val="28"/>
        </w:rPr>
        <w:t xml:space="preserve"> мер по противодействию коррупции, принимаемых Управлением.  </w:t>
      </w:r>
      <w:r>
        <w:rPr>
          <w:sz w:val="28"/>
          <w:szCs w:val="28"/>
        </w:rPr>
        <w:t xml:space="preserve">  П</w:t>
      </w:r>
      <w:r w:rsidRPr="00705B35">
        <w:rPr>
          <w:sz w:val="28"/>
          <w:szCs w:val="28"/>
        </w:rPr>
        <w:t xml:space="preserve">риказом Управления </w:t>
      </w:r>
      <w:proofErr w:type="spellStart"/>
      <w:r w:rsidRPr="00705B35">
        <w:rPr>
          <w:sz w:val="28"/>
          <w:szCs w:val="28"/>
        </w:rPr>
        <w:t>Роскомнадзора</w:t>
      </w:r>
      <w:proofErr w:type="spellEnd"/>
      <w:r w:rsidRPr="00705B35">
        <w:rPr>
          <w:sz w:val="28"/>
          <w:szCs w:val="28"/>
        </w:rPr>
        <w:t xml:space="preserve"> по Самарской области</w:t>
      </w:r>
      <w:r>
        <w:rPr>
          <w:sz w:val="28"/>
          <w:szCs w:val="28"/>
        </w:rPr>
        <w:t xml:space="preserve"> </w:t>
      </w:r>
      <w:r w:rsidRPr="00705B35">
        <w:rPr>
          <w:sz w:val="28"/>
          <w:szCs w:val="28"/>
        </w:rPr>
        <w:t>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</w:t>
      </w:r>
      <w:r>
        <w:rPr>
          <w:sz w:val="28"/>
          <w:szCs w:val="28"/>
        </w:rPr>
        <w:t xml:space="preserve"> </w:t>
      </w:r>
    </w:p>
    <w:p w:rsidR="00DF58C7" w:rsidRDefault="00DF58C7" w:rsidP="00DF5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мониторинга  СМИ отделом контроля и надзора в сфере массовых коммуникаций в 1 и 2 кварталах 2022 года не были выявлены опубликованные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DF58C7" w:rsidRDefault="00DF58C7" w:rsidP="00DF58C7">
      <w:pPr>
        <w:jc w:val="both"/>
        <w:rPr>
          <w:color w:val="0D0D0D"/>
          <w:sz w:val="28"/>
          <w:szCs w:val="28"/>
        </w:rPr>
      </w:pPr>
      <w:r w:rsidRPr="00010467">
        <w:rPr>
          <w:color w:val="FF0000"/>
          <w:sz w:val="28"/>
          <w:szCs w:val="28"/>
        </w:rPr>
        <w:t xml:space="preserve">       </w:t>
      </w:r>
      <w:r w:rsidRPr="00580A34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7</w:t>
      </w:r>
      <w:r w:rsidRPr="00580A34">
        <w:rPr>
          <w:color w:val="0D0D0D"/>
          <w:sz w:val="28"/>
          <w:szCs w:val="28"/>
        </w:rPr>
        <w:t xml:space="preserve">. В </w:t>
      </w:r>
      <w:r>
        <w:rPr>
          <w:color w:val="0D0D0D"/>
          <w:sz w:val="28"/>
          <w:szCs w:val="28"/>
        </w:rPr>
        <w:t>1 полугодии</w:t>
      </w:r>
      <w:r w:rsidRPr="00580A34">
        <w:rPr>
          <w:color w:val="0D0D0D"/>
          <w:sz w:val="28"/>
          <w:szCs w:val="28"/>
        </w:rPr>
        <w:t xml:space="preserve"> 202</w:t>
      </w:r>
      <w:r>
        <w:rPr>
          <w:color w:val="0D0D0D"/>
          <w:sz w:val="28"/>
          <w:szCs w:val="28"/>
        </w:rPr>
        <w:t>2</w:t>
      </w:r>
      <w:r w:rsidRPr="00580A34">
        <w:rPr>
          <w:color w:val="0D0D0D"/>
          <w:sz w:val="28"/>
          <w:szCs w:val="28"/>
        </w:rPr>
        <w:t xml:space="preserve"> года</w:t>
      </w:r>
      <w:r>
        <w:rPr>
          <w:color w:val="0D0D0D"/>
          <w:sz w:val="28"/>
          <w:szCs w:val="28"/>
        </w:rPr>
        <w:t xml:space="preserve"> в рамках взаимодействия и </w:t>
      </w:r>
      <w:r w:rsidRPr="00580A34">
        <w:rPr>
          <w:color w:val="0D0D0D"/>
          <w:sz w:val="28"/>
          <w:szCs w:val="28"/>
        </w:rPr>
        <w:t xml:space="preserve"> по запросу прокуратуры Самарской области</w:t>
      </w:r>
      <w:r>
        <w:rPr>
          <w:color w:val="0D0D0D"/>
          <w:sz w:val="28"/>
          <w:szCs w:val="28"/>
        </w:rPr>
        <w:t xml:space="preserve"> была подготовлена и</w:t>
      </w:r>
      <w:r w:rsidRPr="00580A34">
        <w:rPr>
          <w:color w:val="0D0D0D"/>
          <w:sz w:val="28"/>
          <w:szCs w:val="28"/>
        </w:rPr>
        <w:t xml:space="preserve"> направл</w:t>
      </w:r>
      <w:r>
        <w:rPr>
          <w:color w:val="0D0D0D"/>
          <w:sz w:val="28"/>
          <w:szCs w:val="28"/>
        </w:rPr>
        <w:t>ена</w:t>
      </w:r>
      <w:r w:rsidRPr="00580A34">
        <w:rPr>
          <w:color w:val="0D0D0D"/>
          <w:sz w:val="28"/>
          <w:szCs w:val="28"/>
        </w:rPr>
        <w:t xml:space="preserve"> запрашиваемая  информация</w:t>
      </w:r>
      <w:r>
        <w:rPr>
          <w:color w:val="0D0D0D"/>
          <w:sz w:val="28"/>
          <w:szCs w:val="28"/>
        </w:rPr>
        <w:t>:</w:t>
      </w:r>
    </w:p>
    <w:p w:rsidR="00DF58C7" w:rsidRDefault="00DF58C7" w:rsidP="00DF58C7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proofErr w:type="gramStart"/>
      <w:r w:rsidRPr="00580A34">
        <w:rPr>
          <w:color w:val="0D0D0D"/>
          <w:sz w:val="28"/>
          <w:szCs w:val="28"/>
        </w:rPr>
        <w:t>списки государственных гражданских служащих, обязанных в 20</w:t>
      </w:r>
      <w:r>
        <w:rPr>
          <w:color w:val="0D0D0D"/>
          <w:sz w:val="28"/>
          <w:szCs w:val="28"/>
        </w:rPr>
        <w:t>22</w:t>
      </w:r>
      <w:r w:rsidRPr="00580A34">
        <w:rPr>
          <w:color w:val="0D0D0D"/>
          <w:sz w:val="28"/>
          <w:szCs w:val="28"/>
        </w:rPr>
        <w:t xml:space="preserve"> году представлять 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2021 год</w:t>
      </w:r>
      <w:r w:rsidRPr="00580A34">
        <w:rPr>
          <w:color w:val="0D0D0D"/>
          <w:sz w:val="28"/>
          <w:szCs w:val="28"/>
        </w:rPr>
        <w:t>; списки супругов данных государственных служащих</w:t>
      </w:r>
      <w:r>
        <w:rPr>
          <w:color w:val="0D0D0D"/>
          <w:sz w:val="28"/>
          <w:szCs w:val="28"/>
        </w:rPr>
        <w:t>;</w:t>
      </w:r>
      <w:r w:rsidRPr="00580A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proofErr w:type="gramEnd"/>
    </w:p>
    <w:p w:rsidR="00DF58C7" w:rsidRDefault="00DF58C7" w:rsidP="00DF58C7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списки граждан, уволенных в 2021 году с государственной гражданской службы, на которых статьей  12 Федерального закона от  25.12.2008 № 273-ФЗ «О противодействии коррупции» наложены  ограничения при заключении ими трудового договора; </w:t>
      </w:r>
    </w:p>
    <w:p w:rsidR="00DF58C7" w:rsidRDefault="00DF58C7" w:rsidP="00DF58C7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копии заседаний комиссии по соблюдению требований к служебному поведению  государственных гражданских служащих и урегулированию конфликта интересов за 2021 год.</w:t>
      </w:r>
    </w:p>
    <w:p w:rsidR="00BA586E" w:rsidRDefault="00DF58C7" w:rsidP="00DF58C7">
      <w:pPr>
        <w:jc w:val="both"/>
      </w:pPr>
      <w:r>
        <w:rPr>
          <w:color w:val="0D0D0D"/>
          <w:sz w:val="28"/>
          <w:szCs w:val="28"/>
        </w:rPr>
        <w:t xml:space="preserve">      </w:t>
      </w:r>
    </w:p>
    <w:sectPr w:rsidR="00BA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584"/>
    <w:multiLevelType w:val="hybridMultilevel"/>
    <w:tmpl w:val="EAF6619A"/>
    <w:lvl w:ilvl="0" w:tplc="3CDC15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4780E"/>
    <w:multiLevelType w:val="hybridMultilevel"/>
    <w:tmpl w:val="17D6B512"/>
    <w:lvl w:ilvl="0" w:tplc="F1F25B9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2"/>
    <w:rsid w:val="00237FC2"/>
    <w:rsid w:val="00BA586E"/>
    <w:rsid w:val="00D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2891</Words>
  <Characters>16479</Characters>
  <Application>Microsoft Office Word</Application>
  <DocSecurity>0</DocSecurity>
  <Lines>137</Lines>
  <Paragraphs>38</Paragraphs>
  <ScaleCrop>false</ScaleCrop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2</cp:revision>
  <dcterms:created xsi:type="dcterms:W3CDTF">2022-07-08T10:17:00Z</dcterms:created>
  <dcterms:modified xsi:type="dcterms:W3CDTF">2022-07-08T10:21:00Z</dcterms:modified>
</cp:coreProperties>
</file>